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A7" w:rsidRDefault="00EE70A7" w:rsidP="00EE70A7">
      <w:pPr>
        <w:ind w:firstLine="540"/>
        <w:jc w:val="right"/>
        <w:rPr>
          <w:i/>
        </w:rPr>
      </w:pPr>
      <w:r>
        <w:rPr>
          <w:i/>
        </w:rPr>
        <w:t xml:space="preserve">ПРОЕКТ </w:t>
      </w:r>
    </w:p>
    <w:p w:rsidR="00EE70A7" w:rsidRDefault="00EE70A7" w:rsidP="00EE70A7">
      <w:pPr>
        <w:tabs>
          <w:tab w:val="left" w:pos="3450"/>
          <w:tab w:val="center" w:pos="5127"/>
        </w:tabs>
        <w:ind w:firstLine="900"/>
        <w:jc w:val="center"/>
        <w:rPr>
          <w:b/>
          <w:caps/>
          <w:sz w:val="28"/>
          <w:szCs w:val="28"/>
        </w:rPr>
      </w:pPr>
      <w:r>
        <w:rPr>
          <w:i/>
        </w:rPr>
        <w:t xml:space="preserve">вноситься головою </w:t>
      </w:r>
      <w:proofErr w:type="spellStart"/>
      <w:r>
        <w:rPr>
          <w:i/>
        </w:rPr>
        <w:t>районної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державної</w:t>
      </w:r>
      <w:proofErr w:type="spellEnd"/>
      <w:r>
        <w:rPr>
          <w:i/>
        </w:rPr>
        <w:t xml:space="preserve"> адміністрації</w:t>
      </w:r>
    </w:p>
    <w:p w:rsidR="004F55E0" w:rsidRDefault="004F55E0" w:rsidP="004F55E0">
      <w:pPr>
        <w:tabs>
          <w:tab w:val="left" w:pos="3450"/>
          <w:tab w:val="center" w:pos="5127"/>
        </w:tabs>
        <w:ind w:firstLine="90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Проект  Р і ш е н </w:t>
      </w:r>
      <w:proofErr w:type="spellStart"/>
      <w:proofErr w:type="gramStart"/>
      <w:r>
        <w:rPr>
          <w:b/>
          <w:caps/>
          <w:sz w:val="28"/>
          <w:szCs w:val="28"/>
        </w:rPr>
        <w:t>н</w:t>
      </w:r>
      <w:proofErr w:type="spellEnd"/>
      <w:proofErr w:type="gramEnd"/>
      <w:r>
        <w:rPr>
          <w:b/>
          <w:caps/>
          <w:sz w:val="28"/>
          <w:szCs w:val="28"/>
        </w:rPr>
        <w:t xml:space="preserve"> я</w:t>
      </w:r>
    </w:p>
    <w:p w:rsidR="004F55E0" w:rsidRDefault="004F55E0" w:rsidP="004F55E0">
      <w:pPr>
        <w:tabs>
          <w:tab w:val="left" w:pos="3450"/>
          <w:tab w:val="center" w:pos="5127"/>
        </w:tabs>
        <w:ind w:firstLine="900"/>
        <w:rPr>
          <w:sz w:val="28"/>
          <w:szCs w:val="28"/>
        </w:rPr>
      </w:pPr>
    </w:p>
    <w:p w:rsidR="004F55E0" w:rsidRDefault="004F55E0" w:rsidP="004F55E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“__”  _________  201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№ ____</w:t>
      </w:r>
    </w:p>
    <w:p w:rsidR="004F55E0" w:rsidRDefault="004F55E0" w:rsidP="004F55E0">
      <w:pPr>
        <w:jc w:val="center"/>
        <w:rPr>
          <w:noProof/>
        </w:rPr>
      </w:pPr>
    </w:p>
    <w:p w:rsidR="009A536E" w:rsidRPr="009A536E" w:rsidRDefault="009A536E" w:rsidP="004F55E0">
      <w:pPr>
        <w:pStyle w:val="a3"/>
        <w:shd w:val="clear" w:color="auto" w:fill="FFFFFF"/>
        <w:spacing w:before="0" w:beforeAutospacing="0" w:after="0" w:afterAutospacing="0" w:line="367" w:lineRule="atLeast"/>
        <w:rPr>
          <w:sz w:val="28"/>
          <w:szCs w:val="28"/>
        </w:rPr>
      </w:pPr>
      <w:r w:rsidRPr="009A536E">
        <w:rPr>
          <w:sz w:val="28"/>
          <w:szCs w:val="28"/>
        </w:rPr>
        <w:t xml:space="preserve">Про затвердження районної програми регулювання </w:t>
      </w:r>
    </w:p>
    <w:p w:rsidR="009A536E" w:rsidRPr="009A536E" w:rsidRDefault="009A536E" w:rsidP="004F55E0">
      <w:pPr>
        <w:pStyle w:val="a3"/>
        <w:shd w:val="clear" w:color="auto" w:fill="FFFFFF"/>
        <w:spacing w:before="0" w:beforeAutospacing="0" w:after="0" w:afterAutospacing="0" w:line="367" w:lineRule="atLeast"/>
        <w:rPr>
          <w:sz w:val="28"/>
          <w:szCs w:val="28"/>
        </w:rPr>
      </w:pPr>
      <w:r w:rsidRPr="009A536E">
        <w:rPr>
          <w:sz w:val="28"/>
          <w:szCs w:val="28"/>
        </w:rPr>
        <w:t>чисельності безпритульних тварин на території</w:t>
      </w:r>
    </w:p>
    <w:p w:rsidR="004F55E0" w:rsidRPr="009A536E" w:rsidRDefault="009A536E" w:rsidP="004F55E0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Ульяновського ра</w:t>
      </w:r>
      <w:r w:rsidRPr="009A536E">
        <w:rPr>
          <w:sz w:val="28"/>
          <w:szCs w:val="28"/>
        </w:rPr>
        <w:t>йону на 201</w:t>
      </w:r>
      <w:r>
        <w:rPr>
          <w:sz w:val="28"/>
          <w:szCs w:val="28"/>
        </w:rPr>
        <w:t>5</w:t>
      </w:r>
      <w:r w:rsidRPr="009A536E">
        <w:rPr>
          <w:sz w:val="28"/>
          <w:szCs w:val="28"/>
        </w:rPr>
        <w:t>-2020 роки</w:t>
      </w:r>
    </w:p>
    <w:p w:rsidR="004F55E0" w:rsidRPr="00BA1E12" w:rsidRDefault="004F55E0" w:rsidP="004F5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55E0" w:rsidRPr="00211780" w:rsidRDefault="004F55E0" w:rsidP="004F55E0">
      <w:pPr>
        <w:tabs>
          <w:tab w:val="center" w:pos="0"/>
        </w:tabs>
        <w:jc w:val="both"/>
        <w:rPr>
          <w:sz w:val="28"/>
          <w:szCs w:val="28"/>
          <w:lang w:val="uk-UA"/>
        </w:rPr>
      </w:pPr>
    </w:p>
    <w:p w:rsidR="004F55E0" w:rsidRPr="004F55E0" w:rsidRDefault="004F55E0" w:rsidP="004F55E0">
      <w:pPr>
        <w:jc w:val="both"/>
        <w:rPr>
          <w:sz w:val="28"/>
          <w:szCs w:val="28"/>
          <w:lang w:val="uk-UA"/>
        </w:rPr>
      </w:pPr>
      <w:r w:rsidRPr="004F55E0">
        <w:rPr>
          <w:color w:val="000000"/>
          <w:sz w:val="28"/>
          <w:szCs w:val="28"/>
          <w:lang w:val="uk-UA"/>
        </w:rPr>
        <w:t>Відповідно до пункту 16 частини першої статті 43 Закону України «Про місцеве самоврядування в Україні», законів України «Про тваринний світ», «Про захист тварин від жорстокого поводження», «Про забезпечення санітарного та епідеміологічного благополуччя населення»</w:t>
      </w:r>
      <w:r w:rsidRPr="004F55E0">
        <w:rPr>
          <w:sz w:val="28"/>
          <w:szCs w:val="28"/>
          <w:lang w:val="uk-UA"/>
        </w:rPr>
        <w:t xml:space="preserve">  </w:t>
      </w:r>
    </w:p>
    <w:p w:rsidR="004F55E0" w:rsidRPr="00861C3F" w:rsidRDefault="004F55E0" w:rsidP="004F55E0">
      <w:pPr>
        <w:ind w:firstLine="540"/>
        <w:jc w:val="center"/>
        <w:rPr>
          <w:b/>
          <w:sz w:val="28"/>
          <w:szCs w:val="28"/>
          <w:lang w:val="uk-UA"/>
        </w:rPr>
      </w:pPr>
    </w:p>
    <w:p w:rsidR="004F55E0" w:rsidRDefault="004F55E0" w:rsidP="004F55E0">
      <w:pPr>
        <w:ind w:firstLine="5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районна</w:t>
      </w:r>
      <w:proofErr w:type="spellEnd"/>
      <w:r>
        <w:rPr>
          <w:b/>
          <w:sz w:val="28"/>
          <w:szCs w:val="28"/>
        </w:rPr>
        <w:t xml:space="preserve"> рада</w:t>
      </w:r>
    </w:p>
    <w:p w:rsidR="004F55E0" w:rsidRDefault="004F55E0" w:rsidP="004F55E0">
      <w:pPr>
        <w:tabs>
          <w:tab w:val="center" w:pos="0"/>
        </w:tabs>
        <w:ind w:firstLine="54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вирішила:</w:t>
      </w:r>
    </w:p>
    <w:p w:rsidR="004F55E0" w:rsidRDefault="004F55E0" w:rsidP="004F55E0">
      <w:pPr>
        <w:tabs>
          <w:tab w:val="center" w:pos="0"/>
        </w:tabs>
        <w:ind w:firstLine="540"/>
        <w:jc w:val="center"/>
        <w:rPr>
          <w:sz w:val="28"/>
          <w:szCs w:val="28"/>
        </w:rPr>
      </w:pPr>
    </w:p>
    <w:p w:rsidR="004F55E0" w:rsidRPr="004F55E0" w:rsidRDefault="004F55E0" w:rsidP="004F55E0">
      <w:pPr>
        <w:pStyle w:val="a3"/>
        <w:shd w:val="clear" w:color="auto" w:fill="FFFFFF"/>
        <w:spacing w:before="120" w:beforeAutospacing="0" w:after="120" w:afterAutospacing="0" w:line="367" w:lineRule="atLeast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4F55E0">
        <w:rPr>
          <w:color w:val="000000"/>
          <w:sz w:val="28"/>
          <w:szCs w:val="28"/>
        </w:rPr>
        <w:t xml:space="preserve">1. Затвердити районну Програму </w:t>
      </w:r>
      <w:r w:rsidR="009A536E">
        <w:rPr>
          <w:color w:val="000000"/>
          <w:sz w:val="28"/>
          <w:szCs w:val="28"/>
        </w:rPr>
        <w:t>регулювання чисельності</w:t>
      </w:r>
      <w:r w:rsidRPr="004F55E0">
        <w:rPr>
          <w:color w:val="000000"/>
          <w:sz w:val="28"/>
          <w:szCs w:val="28"/>
        </w:rPr>
        <w:t xml:space="preserve"> безпритульни</w:t>
      </w:r>
      <w:r w:rsidR="009A536E">
        <w:rPr>
          <w:color w:val="000000"/>
          <w:sz w:val="28"/>
          <w:szCs w:val="28"/>
        </w:rPr>
        <w:t>х</w:t>
      </w:r>
      <w:r w:rsidRPr="004F55E0">
        <w:rPr>
          <w:color w:val="000000"/>
          <w:sz w:val="28"/>
          <w:szCs w:val="28"/>
        </w:rPr>
        <w:t xml:space="preserve"> тварин </w:t>
      </w:r>
      <w:r w:rsidR="009A536E">
        <w:rPr>
          <w:color w:val="000000"/>
          <w:sz w:val="28"/>
          <w:szCs w:val="28"/>
        </w:rPr>
        <w:t xml:space="preserve">на території </w:t>
      </w:r>
      <w:r w:rsidRPr="004F55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Ульянов</w:t>
      </w:r>
      <w:r w:rsidRPr="004F55E0">
        <w:rPr>
          <w:color w:val="000000"/>
          <w:sz w:val="28"/>
          <w:szCs w:val="28"/>
        </w:rPr>
        <w:t>сько</w:t>
      </w:r>
      <w:r w:rsidR="009A536E">
        <w:rPr>
          <w:color w:val="000000"/>
          <w:sz w:val="28"/>
          <w:szCs w:val="28"/>
        </w:rPr>
        <w:t>го</w:t>
      </w:r>
      <w:r w:rsidRPr="004F55E0">
        <w:rPr>
          <w:color w:val="000000"/>
          <w:sz w:val="28"/>
          <w:szCs w:val="28"/>
        </w:rPr>
        <w:t xml:space="preserve"> район</w:t>
      </w:r>
      <w:r w:rsidR="009A536E">
        <w:rPr>
          <w:color w:val="000000"/>
          <w:sz w:val="28"/>
          <w:szCs w:val="28"/>
        </w:rPr>
        <w:t>у</w:t>
      </w:r>
      <w:r w:rsidRPr="004F55E0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5-2020</w:t>
      </w:r>
      <w:r w:rsidRPr="004F55E0">
        <w:rPr>
          <w:color w:val="000000"/>
          <w:sz w:val="28"/>
          <w:szCs w:val="28"/>
        </w:rPr>
        <w:t xml:space="preserve"> роки (далі – Програма), що додається. </w:t>
      </w:r>
    </w:p>
    <w:p w:rsidR="004F55E0" w:rsidRPr="004F55E0" w:rsidRDefault="004F55E0" w:rsidP="004F55E0">
      <w:pPr>
        <w:pStyle w:val="a3"/>
        <w:shd w:val="clear" w:color="auto" w:fill="FFFFFF"/>
        <w:spacing w:before="120" w:beforeAutospacing="0" w:after="120" w:afterAutospacing="0" w:line="367" w:lineRule="atLeast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4F55E0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Ульянов</w:t>
      </w:r>
      <w:r w:rsidRPr="004F55E0">
        <w:rPr>
          <w:color w:val="000000"/>
          <w:sz w:val="28"/>
          <w:szCs w:val="28"/>
        </w:rPr>
        <w:t>ськ</w:t>
      </w:r>
      <w:r>
        <w:rPr>
          <w:color w:val="000000"/>
          <w:sz w:val="28"/>
          <w:szCs w:val="28"/>
        </w:rPr>
        <w:t>ій</w:t>
      </w:r>
      <w:r w:rsidRPr="004F55E0">
        <w:rPr>
          <w:color w:val="000000"/>
          <w:sz w:val="28"/>
          <w:szCs w:val="28"/>
        </w:rPr>
        <w:t xml:space="preserve"> районній державній адміністрації щорічно під час формування районного бюджету </w:t>
      </w:r>
      <w:r>
        <w:rPr>
          <w:color w:val="000000"/>
          <w:sz w:val="28"/>
          <w:szCs w:val="28"/>
        </w:rPr>
        <w:t>Ульяновського</w:t>
      </w:r>
      <w:r w:rsidRPr="004F55E0">
        <w:rPr>
          <w:color w:val="000000"/>
          <w:sz w:val="28"/>
          <w:szCs w:val="28"/>
        </w:rPr>
        <w:t xml:space="preserve"> району передбачати кошти на фінансування заходів Програми.</w:t>
      </w:r>
    </w:p>
    <w:p w:rsidR="004F55E0" w:rsidRPr="004F55E0" w:rsidRDefault="004F55E0" w:rsidP="004F55E0">
      <w:pPr>
        <w:pStyle w:val="a3"/>
        <w:shd w:val="clear" w:color="auto" w:fill="FFFFFF"/>
        <w:spacing w:before="120" w:beforeAutospacing="0" w:after="120" w:afterAutospacing="0" w:line="367" w:lineRule="atLeast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4F55E0">
        <w:rPr>
          <w:color w:val="000000"/>
          <w:sz w:val="28"/>
          <w:szCs w:val="28"/>
        </w:rPr>
        <w:t>3. Рекомендувати сільським та селищним радам розробити і затвердити відповідні місцеві програми на 201</w:t>
      </w:r>
      <w:r>
        <w:rPr>
          <w:color w:val="000000"/>
          <w:sz w:val="28"/>
          <w:szCs w:val="28"/>
        </w:rPr>
        <w:t>5-2020</w:t>
      </w:r>
      <w:r w:rsidRPr="004F55E0">
        <w:rPr>
          <w:color w:val="000000"/>
          <w:sz w:val="28"/>
          <w:szCs w:val="28"/>
        </w:rPr>
        <w:t xml:space="preserve"> роки.</w:t>
      </w:r>
    </w:p>
    <w:p w:rsidR="004F55E0" w:rsidRPr="005F758D" w:rsidRDefault="004F55E0" w:rsidP="005F758D">
      <w:pPr>
        <w:pStyle w:val="a3"/>
        <w:shd w:val="clear" w:color="auto" w:fill="FFFFFF"/>
        <w:spacing w:before="120" w:beforeAutospacing="0" w:after="120" w:afterAutospacing="0" w:line="367" w:lineRule="atLeast"/>
        <w:ind w:firstLine="720"/>
        <w:jc w:val="both"/>
        <w:rPr>
          <w:sz w:val="28"/>
          <w:szCs w:val="28"/>
        </w:rPr>
      </w:pPr>
      <w:r w:rsidRPr="004F55E0">
        <w:rPr>
          <w:color w:val="000000"/>
          <w:sz w:val="28"/>
          <w:szCs w:val="28"/>
        </w:rPr>
        <w:t xml:space="preserve">4. Контроль за виконанням цього рішення покласти на </w:t>
      </w:r>
      <w:r w:rsidR="005F758D" w:rsidRPr="005F758D">
        <w:rPr>
          <w:sz w:val="28"/>
          <w:szCs w:val="28"/>
        </w:rPr>
        <w:t>постійну комісію Ульяновської районної ради з питань комунальної власності, житлового господарства, побутового, торгівельного обслуговування та захисту прав споживачів</w:t>
      </w:r>
    </w:p>
    <w:p w:rsidR="004F55E0" w:rsidRDefault="004F55E0" w:rsidP="004F55E0">
      <w:pPr>
        <w:tabs>
          <w:tab w:val="center" w:pos="0"/>
        </w:tabs>
        <w:jc w:val="both"/>
        <w:rPr>
          <w:b/>
          <w:sz w:val="28"/>
          <w:szCs w:val="28"/>
        </w:rPr>
      </w:pPr>
    </w:p>
    <w:p w:rsidR="004F55E0" w:rsidRDefault="004F55E0" w:rsidP="004F55E0">
      <w:pPr>
        <w:tabs>
          <w:tab w:val="center" w:pos="0"/>
        </w:tabs>
        <w:jc w:val="both"/>
        <w:rPr>
          <w:b/>
          <w:sz w:val="28"/>
          <w:szCs w:val="28"/>
          <w:lang w:val="uk-UA"/>
        </w:rPr>
      </w:pPr>
    </w:p>
    <w:p w:rsidR="004F55E0" w:rsidRDefault="004F55E0" w:rsidP="004F55E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Голова </w:t>
      </w:r>
      <w:proofErr w:type="spellStart"/>
      <w:r>
        <w:rPr>
          <w:b/>
          <w:sz w:val="28"/>
          <w:szCs w:val="28"/>
        </w:rPr>
        <w:t>районної</w:t>
      </w:r>
      <w:proofErr w:type="spellEnd"/>
      <w:r>
        <w:rPr>
          <w:b/>
          <w:sz w:val="28"/>
          <w:szCs w:val="28"/>
        </w:rPr>
        <w:t xml:space="preserve"> ради                                                                 </w:t>
      </w:r>
      <w:r>
        <w:rPr>
          <w:b/>
          <w:sz w:val="28"/>
          <w:szCs w:val="28"/>
          <w:lang w:val="uk-UA"/>
        </w:rPr>
        <w:t>І. Кримський</w:t>
      </w:r>
    </w:p>
    <w:p w:rsidR="004F55E0" w:rsidRDefault="004F55E0" w:rsidP="004F55E0">
      <w:pPr>
        <w:rPr>
          <w:lang w:val="uk-UA"/>
        </w:rPr>
      </w:pPr>
    </w:p>
    <w:p w:rsidR="00AC660F" w:rsidRDefault="00AC660F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p w:rsidR="00F50FCF" w:rsidRDefault="00F50FCF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</w:t>
      </w:r>
      <w:r w:rsidRPr="00F50FCF">
        <w:rPr>
          <w:b/>
          <w:sz w:val="32"/>
          <w:szCs w:val="32"/>
        </w:rPr>
        <w:t>ПАСПОРТ</w:t>
      </w:r>
    </w:p>
    <w:p w:rsidR="005F758D" w:rsidRPr="00F50FCF" w:rsidRDefault="00F50FCF">
      <w:pPr>
        <w:rPr>
          <w:b/>
          <w:sz w:val="32"/>
          <w:szCs w:val="32"/>
          <w:lang w:val="uk-UA"/>
        </w:rPr>
      </w:pPr>
      <w:r w:rsidRPr="00F50FCF">
        <w:rPr>
          <w:b/>
          <w:sz w:val="32"/>
          <w:szCs w:val="32"/>
        </w:rPr>
        <w:t xml:space="preserve"> </w:t>
      </w:r>
      <w:proofErr w:type="spellStart"/>
      <w:r w:rsidRPr="00F50FCF">
        <w:rPr>
          <w:b/>
          <w:sz w:val="32"/>
          <w:szCs w:val="32"/>
        </w:rPr>
        <w:t>програми</w:t>
      </w:r>
      <w:proofErr w:type="spellEnd"/>
      <w:r w:rsidRPr="00F50FCF">
        <w:rPr>
          <w:b/>
          <w:sz w:val="32"/>
          <w:szCs w:val="32"/>
        </w:rPr>
        <w:t xml:space="preserve"> </w:t>
      </w:r>
      <w:proofErr w:type="spellStart"/>
      <w:r w:rsidRPr="00F50FCF">
        <w:rPr>
          <w:b/>
          <w:sz w:val="32"/>
          <w:szCs w:val="32"/>
        </w:rPr>
        <w:t>регулювання</w:t>
      </w:r>
      <w:proofErr w:type="spellEnd"/>
      <w:r w:rsidRPr="00F50FCF">
        <w:rPr>
          <w:b/>
          <w:sz w:val="32"/>
          <w:szCs w:val="32"/>
        </w:rPr>
        <w:t xml:space="preserve"> </w:t>
      </w:r>
      <w:proofErr w:type="spellStart"/>
      <w:r w:rsidRPr="00F50FCF">
        <w:rPr>
          <w:b/>
          <w:sz w:val="32"/>
          <w:szCs w:val="32"/>
        </w:rPr>
        <w:t>чисельності</w:t>
      </w:r>
      <w:proofErr w:type="spellEnd"/>
      <w:r>
        <w:rPr>
          <w:b/>
          <w:sz w:val="32"/>
          <w:szCs w:val="32"/>
          <w:lang w:val="uk-UA"/>
        </w:rPr>
        <w:t xml:space="preserve"> </w:t>
      </w:r>
      <w:r w:rsidRPr="00F50FCF">
        <w:rPr>
          <w:b/>
          <w:sz w:val="32"/>
          <w:szCs w:val="32"/>
        </w:rPr>
        <w:t xml:space="preserve"> </w:t>
      </w:r>
      <w:proofErr w:type="spellStart"/>
      <w:r w:rsidRPr="00F50FCF">
        <w:rPr>
          <w:b/>
          <w:sz w:val="32"/>
          <w:szCs w:val="32"/>
        </w:rPr>
        <w:t>безпритульних</w:t>
      </w:r>
      <w:proofErr w:type="spellEnd"/>
      <w:r w:rsidRPr="00F50FCF">
        <w:rPr>
          <w:b/>
          <w:sz w:val="32"/>
          <w:szCs w:val="32"/>
        </w:rPr>
        <w:t xml:space="preserve"> </w:t>
      </w:r>
      <w:proofErr w:type="spellStart"/>
      <w:r w:rsidRPr="00F50FCF">
        <w:rPr>
          <w:b/>
          <w:sz w:val="32"/>
          <w:szCs w:val="32"/>
        </w:rPr>
        <w:t>тварин</w:t>
      </w:r>
      <w:proofErr w:type="spellEnd"/>
      <w:r w:rsidRPr="00F50FCF">
        <w:rPr>
          <w:b/>
          <w:sz w:val="32"/>
          <w:szCs w:val="32"/>
        </w:rPr>
        <w:t xml:space="preserve"> на </w:t>
      </w:r>
      <w:proofErr w:type="spellStart"/>
      <w:r w:rsidRPr="00F50FCF">
        <w:rPr>
          <w:b/>
          <w:sz w:val="32"/>
          <w:szCs w:val="32"/>
        </w:rPr>
        <w:t>території</w:t>
      </w:r>
      <w:proofErr w:type="spellEnd"/>
      <w:r w:rsidRPr="00F50FC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Ульяновського району </w:t>
      </w:r>
      <w:r w:rsidRPr="00F50FCF">
        <w:rPr>
          <w:b/>
          <w:sz w:val="32"/>
          <w:szCs w:val="32"/>
        </w:rPr>
        <w:t xml:space="preserve"> на 201</w:t>
      </w:r>
      <w:r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</w:rPr>
        <w:t>-20</w:t>
      </w:r>
      <w:r>
        <w:rPr>
          <w:b/>
          <w:sz w:val="32"/>
          <w:szCs w:val="32"/>
          <w:lang w:val="uk-UA"/>
        </w:rPr>
        <w:t>20</w:t>
      </w:r>
      <w:r w:rsidRPr="00F50FCF">
        <w:rPr>
          <w:b/>
          <w:sz w:val="32"/>
          <w:szCs w:val="32"/>
        </w:rPr>
        <w:t xml:space="preserve"> роки</w:t>
      </w:r>
    </w:p>
    <w:p w:rsidR="005F758D" w:rsidRDefault="005F758D">
      <w:pPr>
        <w:rPr>
          <w:lang w:val="uk-UA"/>
        </w:rPr>
      </w:pPr>
    </w:p>
    <w:p w:rsidR="005F758D" w:rsidRDefault="005F758D">
      <w:pPr>
        <w:rPr>
          <w:lang w:val="uk-UA"/>
        </w:rPr>
      </w:pPr>
    </w:p>
    <w:tbl>
      <w:tblPr>
        <w:tblStyle w:val="a4"/>
        <w:tblW w:w="0" w:type="auto"/>
        <w:tblLook w:val="04A0"/>
      </w:tblPr>
      <w:tblGrid>
        <w:gridCol w:w="534"/>
        <w:gridCol w:w="3260"/>
        <w:gridCol w:w="6061"/>
      </w:tblGrid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F50FCF" w:rsidRPr="00CA3C34" w:rsidRDefault="00F50FCF" w:rsidP="00F50FCF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Програма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затверджена</w:t>
            </w:r>
            <w:proofErr w:type="spellEnd"/>
            <w:r w:rsidRPr="00CA3C34"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CA3C34">
              <w:rPr>
                <w:sz w:val="28"/>
                <w:szCs w:val="28"/>
              </w:rPr>
              <w:t>р</w:t>
            </w:r>
            <w:proofErr w:type="gramEnd"/>
            <w:r w:rsidRPr="00CA3C34">
              <w:rPr>
                <w:sz w:val="28"/>
                <w:szCs w:val="28"/>
              </w:rPr>
              <w:t>ішенням</w:t>
            </w:r>
            <w:proofErr w:type="spellEnd"/>
            <w:r w:rsidRPr="00CA3C34">
              <w:rPr>
                <w:sz w:val="28"/>
                <w:szCs w:val="28"/>
                <w:lang w:val="uk-UA"/>
              </w:rPr>
              <w:t xml:space="preserve"> район</w:t>
            </w:r>
            <w:proofErr w:type="spellStart"/>
            <w:r w:rsidRPr="00CA3C34">
              <w:rPr>
                <w:sz w:val="28"/>
                <w:szCs w:val="28"/>
              </w:rPr>
              <w:t>ної</w:t>
            </w:r>
            <w:proofErr w:type="spellEnd"/>
            <w:r w:rsidRPr="00CA3C34">
              <w:rPr>
                <w:sz w:val="28"/>
                <w:szCs w:val="28"/>
              </w:rPr>
              <w:t xml:space="preserve"> ради </w:t>
            </w:r>
            <w:proofErr w:type="spellStart"/>
            <w:r w:rsidRPr="00CA3C34">
              <w:rPr>
                <w:sz w:val="28"/>
                <w:szCs w:val="28"/>
              </w:rPr>
              <w:t>від</w:t>
            </w:r>
            <w:proofErr w:type="spellEnd"/>
            <w:r w:rsidRPr="00CA3C34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6061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Ініціатор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розроблення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>Ульяновська районна державна адміністрація</w:t>
            </w: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</w:rPr>
              <w:t xml:space="preserve">Дата, номер </w:t>
            </w:r>
            <w:proofErr w:type="spellStart"/>
            <w:r w:rsidRPr="00CA3C34">
              <w:rPr>
                <w:sz w:val="28"/>
                <w:szCs w:val="28"/>
              </w:rPr>
              <w:t>і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назва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розпорядження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голови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облдержадміністрації</w:t>
            </w:r>
            <w:proofErr w:type="spellEnd"/>
            <w:r w:rsidRPr="00CA3C34">
              <w:rPr>
                <w:sz w:val="28"/>
                <w:szCs w:val="28"/>
              </w:rPr>
              <w:t xml:space="preserve"> про </w:t>
            </w:r>
            <w:proofErr w:type="spellStart"/>
            <w:r w:rsidRPr="00CA3C34">
              <w:rPr>
                <w:sz w:val="28"/>
                <w:szCs w:val="28"/>
              </w:rPr>
              <w:t>розроблення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Розробник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Сектор з питань </w:t>
            </w:r>
            <w:proofErr w:type="spellStart"/>
            <w:r w:rsidRPr="00CA3C34">
              <w:rPr>
                <w:sz w:val="28"/>
                <w:szCs w:val="28"/>
                <w:lang w:val="uk-UA"/>
              </w:rPr>
              <w:t>житлово</w:t>
            </w:r>
            <w:proofErr w:type="spellEnd"/>
            <w:r w:rsidRPr="00CA3C34">
              <w:rPr>
                <w:sz w:val="28"/>
                <w:szCs w:val="28"/>
                <w:lang w:val="uk-UA"/>
              </w:rPr>
              <w:t xml:space="preserve"> – комунального господарства </w:t>
            </w:r>
            <w:proofErr w:type="spellStart"/>
            <w:r w:rsidRPr="00CA3C34">
              <w:rPr>
                <w:sz w:val="28"/>
                <w:szCs w:val="28"/>
                <w:lang w:val="uk-UA"/>
              </w:rPr>
              <w:t>рда</w:t>
            </w:r>
            <w:proofErr w:type="spellEnd"/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260" w:type="dxa"/>
          </w:tcPr>
          <w:p w:rsidR="00F50FCF" w:rsidRPr="00CA3C34" w:rsidRDefault="009C30DC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Співрозробники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F50FCF">
            <w:pPr>
              <w:rPr>
                <w:sz w:val="28"/>
                <w:szCs w:val="28"/>
                <w:lang w:val="uk-UA"/>
              </w:rPr>
            </w:pP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:rsidR="00F50FCF" w:rsidRPr="00CA3C34" w:rsidRDefault="009C30DC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Відповідальний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виконавець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9C30DC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Сектор з питань </w:t>
            </w:r>
            <w:proofErr w:type="spellStart"/>
            <w:r w:rsidRPr="00CA3C34">
              <w:rPr>
                <w:sz w:val="28"/>
                <w:szCs w:val="28"/>
                <w:lang w:val="uk-UA"/>
              </w:rPr>
              <w:t>житлово</w:t>
            </w:r>
            <w:proofErr w:type="spellEnd"/>
            <w:r w:rsidRPr="00CA3C34">
              <w:rPr>
                <w:sz w:val="28"/>
                <w:szCs w:val="28"/>
                <w:lang w:val="uk-UA"/>
              </w:rPr>
              <w:t xml:space="preserve"> – комунального господарства </w:t>
            </w:r>
            <w:proofErr w:type="spellStart"/>
            <w:r w:rsidRPr="00CA3C34">
              <w:rPr>
                <w:sz w:val="28"/>
                <w:szCs w:val="28"/>
                <w:lang w:val="uk-UA"/>
              </w:rPr>
              <w:t>рда</w:t>
            </w:r>
            <w:proofErr w:type="spellEnd"/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60" w:type="dxa"/>
          </w:tcPr>
          <w:p w:rsidR="00F50FCF" w:rsidRPr="00CA3C34" w:rsidRDefault="009C30DC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Учасники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EF39C9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Ульяновська районна ветеринарна лікарня, органи місцевого самоврядування </w:t>
            </w: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F50FCF" w:rsidRPr="00CA3C34" w:rsidRDefault="00EF39C9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Терміни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реалізації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EF39C9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2015-2020 роки </w:t>
            </w: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60" w:type="dxa"/>
          </w:tcPr>
          <w:p w:rsidR="00F50FCF" w:rsidRPr="00CA3C34" w:rsidRDefault="00EF39C9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Етапи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виконання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EF39C9" w:rsidRPr="00CA3C34" w:rsidRDefault="00EF39C9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І етап – 2015 рік </w:t>
            </w:r>
          </w:p>
          <w:p w:rsidR="00EF39C9" w:rsidRPr="00CA3C34" w:rsidRDefault="00EF39C9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>ІІ етап – 2015-2017 роки</w:t>
            </w:r>
          </w:p>
          <w:p w:rsidR="00F50FCF" w:rsidRPr="00CA3C34" w:rsidRDefault="00EF39C9" w:rsidP="00EF39C9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 ІІІ етап – 2017-2020 роки</w:t>
            </w:r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60" w:type="dxa"/>
          </w:tcPr>
          <w:p w:rsidR="00F50FCF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Перелік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місцевих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бюджеті</w:t>
            </w:r>
            <w:proofErr w:type="gramStart"/>
            <w:r w:rsidRPr="00CA3C3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A3C34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A3C34">
              <w:rPr>
                <w:sz w:val="28"/>
                <w:szCs w:val="28"/>
              </w:rPr>
              <w:t>як</w:t>
            </w:r>
            <w:proofErr w:type="gramEnd"/>
            <w:r w:rsidRPr="00CA3C34">
              <w:rPr>
                <w:sz w:val="28"/>
                <w:szCs w:val="28"/>
              </w:rPr>
              <w:t>і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беруть</w:t>
            </w:r>
            <w:proofErr w:type="spellEnd"/>
            <w:r w:rsidRPr="00CA3C34">
              <w:rPr>
                <w:sz w:val="28"/>
                <w:szCs w:val="28"/>
              </w:rPr>
              <w:t xml:space="preserve"> участь у </w:t>
            </w:r>
            <w:proofErr w:type="spellStart"/>
            <w:r w:rsidRPr="00CA3C34">
              <w:rPr>
                <w:sz w:val="28"/>
                <w:szCs w:val="28"/>
              </w:rPr>
              <w:t>виконанні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CA3C34">
            <w:pPr>
              <w:rPr>
                <w:sz w:val="28"/>
                <w:szCs w:val="28"/>
                <w:lang w:val="uk-UA"/>
              </w:rPr>
            </w:pPr>
            <w:r w:rsidRPr="00CA3C34">
              <w:rPr>
                <w:sz w:val="28"/>
                <w:szCs w:val="28"/>
                <w:lang w:val="uk-UA"/>
              </w:rPr>
              <w:t xml:space="preserve">Місцеві бюджети </w:t>
            </w:r>
          </w:p>
        </w:tc>
      </w:tr>
      <w:tr w:rsidR="00CA3C34" w:rsidTr="00F50FCF">
        <w:tc>
          <w:tcPr>
            <w:tcW w:w="534" w:type="dxa"/>
            <w:vMerge w:val="restart"/>
          </w:tcPr>
          <w:p w:rsidR="00CA3C34" w:rsidRPr="00F50FCF" w:rsidRDefault="00CA3C34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t>11</w:t>
            </w:r>
          </w:p>
          <w:p w:rsidR="00CA3C34" w:rsidRPr="00F50FCF" w:rsidRDefault="00CA3C34" w:rsidP="00CA3C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Загальний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обсяг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фінансових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ресурсів</w:t>
            </w:r>
            <w:proofErr w:type="spellEnd"/>
            <w:r w:rsidRPr="00CA3C34">
              <w:rPr>
                <w:sz w:val="28"/>
                <w:szCs w:val="28"/>
              </w:rPr>
              <w:t xml:space="preserve">, </w:t>
            </w:r>
            <w:proofErr w:type="spellStart"/>
            <w:r w:rsidRPr="00CA3C34">
              <w:rPr>
                <w:sz w:val="28"/>
                <w:szCs w:val="28"/>
              </w:rPr>
              <w:t>необхідних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gramStart"/>
            <w:r w:rsidRPr="00CA3C34">
              <w:rPr>
                <w:sz w:val="28"/>
                <w:szCs w:val="28"/>
              </w:rPr>
              <w:t>для</w:t>
            </w:r>
            <w:proofErr w:type="gram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реалізації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  <w:r w:rsidRPr="00CA3C34">
              <w:rPr>
                <w:sz w:val="28"/>
                <w:szCs w:val="28"/>
              </w:rPr>
              <w:t xml:space="preserve">, </w:t>
            </w:r>
            <w:proofErr w:type="spellStart"/>
            <w:r w:rsidRPr="00CA3C34">
              <w:rPr>
                <w:sz w:val="28"/>
                <w:szCs w:val="28"/>
              </w:rPr>
              <w:t>усього</w:t>
            </w:r>
            <w:proofErr w:type="spellEnd"/>
            <w:r w:rsidRPr="00CA3C34">
              <w:rPr>
                <w:sz w:val="28"/>
                <w:szCs w:val="28"/>
              </w:rPr>
              <w:t xml:space="preserve">, у тому </w:t>
            </w:r>
            <w:proofErr w:type="spellStart"/>
            <w:r w:rsidRPr="00CA3C34">
              <w:rPr>
                <w:sz w:val="28"/>
                <w:szCs w:val="28"/>
              </w:rPr>
              <w:t>числі</w:t>
            </w:r>
            <w:proofErr w:type="spellEnd"/>
            <w:r w:rsidRPr="00CA3C34">
              <w:rPr>
                <w:sz w:val="28"/>
                <w:szCs w:val="28"/>
              </w:rPr>
              <w:t>:</w:t>
            </w:r>
          </w:p>
        </w:tc>
        <w:tc>
          <w:tcPr>
            <w:tcW w:w="6061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</w:p>
        </w:tc>
      </w:tr>
      <w:tr w:rsidR="00CA3C34" w:rsidTr="00F50FCF">
        <w:tc>
          <w:tcPr>
            <w:tcW w:w="534" w:type="dxa"/>
            <w:vMerge/>
          </w:tcPr>
          <w:p w:rsidR="00CA3C34" w:rsidRPr="00F50FCF" w:rsidRDefault="00CA3C34" w:rsidP="00BB45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Кошти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gramStart"/>
            <w:r w:rsidRPr="00CA3C34">
              <w:rPr>
                <w:sz w:val="28"/>
                <w:szCs w:val="28"/>
              </w:rPr>
              <w:t>державного</w:t>
            </w:r>
            <w:proofErr w:type="gramEnd"/>
            <w:r w:rsidRPr="00CA3C34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6061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Щороку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визначаються</w:t>
            </w:r>
            <w:proofErr w:type="spellEnd"/>
            <w:r w:rsidRPr="00CA3C34">
              <w:rPr>
                <w:sz w:val="28"/>
                <w:szCs w:val="28"/>
              </w:rPr>
              <w:t xml:space="preserve"> Законом </w:t>
            </w:r>
            <w:proofErr w:type="spellStart"/>
            <w:r w:rsidRPr="00CA3C34">
              <w:rPr>
                <w:sz w:val="28"/>
                <w:szCs w:val="28"/>
              </w:rPr>
              <w:t>України</w:t>
            </w:r>
            <w:proofErr w:type="spellEnd"/>
            <w:r w:rsidRPr="00CA3C34">
              <w:rPr>
                <w:sz w:val="28"/>
                <w:szCs w:val="28"/>
              </w:rPr>
              <w:t xml:space="preserve"> "Про </w:t>
            </w:r>
            <w:proofErr w:type="spellStart"/>
            <w:r w:rsidRPr="00CA3C34">
              <w:rPr>
                <w:sz w:val="28"/>
                <w:szCs w:val="28"/>
              </w:rPr>
              <w:t>Державний</w:t>
            </w:r>
            <w:proofErr w:type="spellEnd"/>
            <w:r w:rsidRPr="00CA3C34">
              <w:rPr>
                <w:sz w:val="28"/>
                <w:szCs w:val="28"/>
              </w:rPr>
              <w:t xml:space="preserve"> бюджет </w:t>
            </w:r>
            <w:proofErr w:type="spellStart"/>
            <w:r w:rsidRPr="00CA3C34">
              <w:rPr>
                <w:sz w:val="28"/>
                <w:szCs w:val="28"/>
              </w:rPr>
              <w:t>України</w:t>
            </w:r>
            <w:proofErr w:type="spellEnd"/>
            <w:r w:rsidRPr="00CA3C34">
              <w:rPr>
                <w:sz w:val="28"/>
                <w:szCs w:val="28"/>
              </w:rPr>
              <w:t xml:space="preserve">" на </w:t>
            </w:r>
            <w:proofErr w:type="spellStart"/>
            <w:r w:rsidRPr="00CA3C34">
              <w:rPr>
                <w:sz w:val="28"/>
                <w:szCs w:val="28"/>
              </w:rPr>
              <w:t>відповідний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3C34">
              <w:rPr>
                <w:sz w:val="28"/>
                <w:szCs w:val="28"/>
              </w:rPr>
              <w:t>р</w:t>
            </w:r>
            <w:proofErr w:type="gramEnd"/>
            <w:r w:rsidRPr="00CA3C34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CA3C34" w:rsidTr="00F50FCF">
        <w:tc>
          <w:tcPr>
            <w:tcW w:w="534" w:type="dxa"/>
            <w:vMerge/>
          </w:tcPr>
          <w:p w:rsidR="00CA3C34" w:rsidRPr="00F50FCF" w:rsidRDefault="00CA3C34" w:rsidP="00BB45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Кошти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обласного</w:t>
            </w:r>
            <w:proofErr w:type="spellEnd"/>
            <w:r w:rsidRPr="00CA3C34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6061" w:type="dxa"/>
            <w:vMerge w:val="restart"/>
          </w:tcPr>
          <w:p w:rsidR="00CA3C34" w:rsidRPr="00CA3C34" w:rsidRDefault="00CA3C34" w:rsidP="00A92D87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Обсяги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фінансування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заходів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визначаються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3C34">
              <w:rPr>
                <w:sz w:val="28"/>
                <w:szCs w:val="28"/>
              </w:rPr>
              <w:t>п</w:t>
            </w:r>
            <w:proofErr w:type="gramEnd"/>
            <w:r w:rsidRPr="00CA3C34">
              <w:rPr>
                <w:sz w:val="28"/>
                <w:szCs w:val="28"/>
              </w:rPr>
              <w:t>ід</w:t>
            </w:r>
            <w:proofErr w:type="spellEnd"/>
            <w:r w:rsidRPr="00CA3C34">
              <w:rPr>
                <w:sz w:val="28"/>
                <w:szCs w:val="28"/>
              </w:rPr>
              <w:t xml:space="preserve"> час </w:t>
            </w:r>
            <w:proofErr w:type="spellStart"/>
            <w:r w:rsidRPr="00CA3C34">
              <w:rPr>
                <w:sz w:val="28"/>
                <w:szCs w:val="28"/>
              </w:rPr>
              <w:t>формування</w:t>
            </w:r>
            <w:proofErr w:type="spellEnd"/>
            <w:r w:rsidRPr="00CA3C34">
              <w:rPr>
                <w:sz w:val="28"/>
                <w:szCs w:val="28"/>
              </w:rPr>
              <w:t xml:space="preserve"> (</w:t>
            </w:r>
            <w:proofErr w:type="spellStart"/>
            <w:r w:rsidRPr="00CA3C34">
              <w:rPr>
                <w:sz w:val="28"/>
                <w:szCs w:val="28"/>
              </w:rPr>
              <w:t>уточнення</w:t>
            </w:r>
            <w:proofErr w:type="spellEnd"/>
            <w:r w:rsidRPr="00CA3C34">
              <w:rPr>
                <w:sz w:val="28"/>
                <w:szCs w:val="28"/>
              </w:rPr>
              <w:t xml:space="preserve">) </w:t>
            </w:r>
            <w:proofErr w:type="spellStart"/>
            <w:r w:rsidRPr="00CA3C34">
              <w:rPr>
                <w:sz w:val="28"/>
                <w:szCs w:val="28"/>
              </w:rPr>
              <w:t>місцевих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бюджетів</w:t>
            </w:r>
            <w:proofErr w:type="spellEnd"/>
            <w:r w:rsidRPr="00CA3C34">
              <w:rPr>
                <w:sz w:val="28"/>
                <w:szCs w:val="28"/>
              </w:rPr>
              <w:t xml:space="preserve"> на 3 </w:t>
            </w:r>
            <w:proofErr w:type="spellStart"/>
            <w:r w:rsidRPr="00CA3C34">
              <w:rPr>
                <w:sz w:val="28"/>
                <w:szCs w:val="28"/>
              </w:rPr>
              <w:t>значення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відповідний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бюджетний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період</w:t>
            </w:r>
            <w:proofErr w:type="spellEnd"/>
          </w:p>
        </w:tc>
      </w:tr>
      <w:tr w:rsidR="00CA3C34" w:rsidTr="00F50FCF">
        <w:tc>
          <w:tcPr>
            <w:tcW w:w="534" w:type="dxa"/>
            <w:vMerge/>
          </w:tcPr>
          <w:p w:rsidR="00CA3C34" w:rsidRPr="00F50FCF" w:rsidRDefault="00CA3C34" w:rsidP="00BB45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Кошти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місцевих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бюджеті</w:t>
            </w:r>
            <w:proofErr w:type="gramStart"/>
            <w:r w:rsidRPr="00CA3C3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A3C34">
              <w:rPr>
                <w:sz w:val="28"/>
                <w:szCs w:val="28"/>
              </w:rPr>
              <w:t xml:space="preserve"> район</w:t>
            </w:r>
            <w:r w:rsidRPr="00CA3C34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6061" w:type="dxa"/>
            <w:vMerge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</w:p>
        </w:tc>
      </w:tr>
      <w:tr w:rsidR="00CA3C34" w:rsidTr="00F50FCF">
        <w:tc>
          <w:tcPr>
            <w:tcW w:w="534" w:type="dxa"/>
            <w:vMerge/>
          </w:tcPr>
          <w:p w:rsidR="00CA3C34" w:rsidRPr="00F50FCF" w:rsidRDefault="00CA3C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Кошти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небюджетних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6061" w:type="dxa"/>
          </w:tcPr>
          <w:p w:rsidR="00CA3C34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Обсяги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фінансування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визначаються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виконавцями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заході</w:t>
            </w:r>
            <w:proofErr w:type="gramStart"/>
            <w:r w:rsidRPr="00CA3C34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F50FCF" w:rsidTr="00F50FCF">
        <w:tc>
          <w:tcPr>
            <w:tcW w:w="534" w:type="dxa"/>
          </w:tcPr>
          <w:p w:rsidR="00F50FCF" w:rsidRPr="00F50FCF" w:rsidRDefault="00F50FCF">
            <w:pPr>
              <w:rPr>
                <w:sz w:val="28"/>
                <w:szCs w:val="28"/>
                <w:lang w:val="uk-UA"/>
              </w:rPr>
            </w:pPr>
            <w:r w:rsidRPr="00F50FCF">
              <w:rPr>
                <w:sz w:val="28"/>
                <w:szCs w:val="28"/>
                <w:lang w:val="uk-UA"/>
              </w:rPr>
              <w:lastRenderedPageBreak/>
              <w:t>1</w:t>
            </w:r>
            <w:r w:rsidR="00CA3C3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F50FCF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Основні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джерела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фінансування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061" w:type="dxa"/>
          </w:tcPr>
          <w:p w:rsidR="00F50FCF" w:rsidRPr="00CA3C34" w:rsidRDefault="00CA3C34">
            <w:pPr>
              <w:rPr>
                <w:sz w:val="28"/>
                <w:szCs w:val="28"/>
                <w:lang w:val="uk-UA"/>
              </w:rPr>
            </w:pPr>
            <w:proofErr w:type="spellStart"/>
            <w:r w:rsidRPr="00CA3C34">
              <w:rPr>
                <w:sz w:val="28"/>
                <w:szCs w:val="28"/>
              </w:rPr>
              <w:t>Реалізація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програми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здійснюється</w:t>
            </w:r>
            <w:proofErr w:type="spellEnd"/>
            <w:r w:rsidRPr="00CA3C34">
              <w:rPr>
                <w:sz w:val="28"/>
                <w:szCs w:val="28"/>
              </w:rPr>
              <w:t xml:space="preserve"> за </w:t>
            </w:r>
            <w:proofErr w:type="spellStart"/>
            <w:r w:rsidRPr="00CA3C34">
              <w:rPr>
                <w:sz w:val="28"/>
                <w:szCs w:val="28"/>
              </w:rPr>
              <w:t>рахунок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коштів</w:t>
            </w:r>
            <w:proofErr w:type="spellEnd"/>
            <w:r w:rsidRPr="00CA3C34">
              <w:rPr>
                <w:sz w:val="28"/>
                <w:szCs w:val="28"/>
              </w:rPr>
              <w:t xml:space="preserve"> державного бюджету, </w:t>
            </w:r>
            <w:proofErr w:type="spellStart"/>
            <w:r w:rsidRPr="00CA3C34">
              <w:rPr>
                <w:sz w:val="28"/>
                <w:szCs w:val="28"/>
              </w:rPr>
              <w:t>місцевих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бюджетів</w:t>
            </w:r>
            <w:proofErr w:type="spellEnd"/>
            <w:r w:rsidRPr="00CA3C34">
              <w:rPr>
                <w:sz w:val="28"/>
                <w:szCs w:val="28"/>
              </w:rPr>
              <w:t xml:space="preserve">, </w:t>
            </w:r>
            <w:proofErr w:type="spellStart"/>
            <w:r w:rsidRPr="00CA3C34">
              <w:rPr>
                <w:sz w:val="28"/>
                <w:szCs w:val="28"/>
              </w:rPr>
              <w:t>інших</w:t>
            </w:r>
            <w:proofErr w:type="spellEnd"/>
            <w:r w:rsidRPr="00CA3C34">
              <w:rPr>
                <w:sz w:val="28"/>
                <w:szCs w:val="28"/>
              </w:rPr>
              <w:t xml:space="preserve"> не </w:t>
            </w:r>
            <w:proofErr w:type="spellStart"/>
            <w:r w:rsidRPr="00CA3C34">
              <w:rPr>
                <w:sz w:val="28"/>
                <w:szCs w:val="28"/>
              </w:rPr>
              <w:t>заборонених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чинним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законодавством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бюджетів</w:t>
            </w:r>
            <w:proofErr w:type="spellEnd"/>
            <w:r w:rsidRPr="00CA3C34">
              <w:rPr>
                <w:sz w:val="28"/>
                <w:szCs w:val="28"/>
              </w:rPr>
              <w:t xml:space="preserve">. </w:t>
            </w:r>
            <w:proofErr w:type="spellStart"/>
            <w:r w:rsidRPr="00CA3C34">
              <w:rPr>
                <w:sz w:val="28"/>
                <w:szCs w:val="28"/>
              </w:rPr>
              <w:t>Крім</w:t>
            </w:r>
            <w:proofErr w:type="spellEnd"/>
            <w:r w:rsidRPr="00CA3C34">
              <w:rPr>
                <w:sz w:val="28"/>
                <w:szCs w:val="28"/>
              </w:rPr>
              <w:t xml:space="preserve"> того, </w:t>
            </w:r>
            <w:proofErr w:type="spellStart"/>
            <w:r w:rsidRPr="00CA3C34">
              <w:rPr>
                <w:sz w:val="28"/>
                <w:szCs w:val="28"/>
              </w:rPr>
              <w:t>прогнозується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залучення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кошті</w:t>
            </w:r>
            <w:proofErr w:type="gramStart"/>
            <w:r w:rsidRPr="00CA3C3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A3C34">
              <w:rPr>
                <w:sz w:val="28"/>
                <w:szCs w:val="28"/>
              </w:rPr>
              <w:t xml:space="preserve"> за </w:t>
            </w:r>
            <w:proofErr w:type="spellStart"/>
            <w:r w:rsidRPr="00CA3C34">
              <w:rPr>
                <w:sz w:val="28"/>
                <w:szCs w:val="28"/>
              </w:rPr>
              <w:t>рахунок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інших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джерел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фінансування</w:t>
            </w:r>
            <w:proofErr w:type="spellEnd"/>
            <w:r w:rsidRPr="00CA3C34">
              <w:rPr>
                <w:sz w:val="28"/>
                <w:szCs w:val="28"/>
              </w:rPr>
              <w:t xml:space="preserve">, не </w:t>
            </w:r>
            <w:proofErr w:type="spellStart"/>
            <w:r w:rsidRPr="00CA3C34">
              <w:rPr>
                <w:sz w:val="28"/>
                <w:szCs w:val="28"/>
              </w:rPr>
              <w:t>заборонених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чинним</w:t>
            </w:r>
            <w:proofErr w:type="spellEnd"/>
            <w:r w:rsidRPr="00CA3C34">
              <w:rPr>
                <w:sz w:val="28"/>
                <w:szCs w:val="28"/>
              </w:rPr>
              <w:t xml:space="preserve"> </w:t>
            </w:r>
            <w:proofErr w:type="spellStart"/>
            <w:r w:rsidRPr="00CA3C34">
              <w:rPr>
                <w:sz w:val="28"/>
                <w:szCs w:val="28"/>
              </w:rPr>
              <w:t>законо</w:t>
            </w:r>
            <w:proofErr w:type="spellEnd"/>
          </w:p>
        </w:tc>
      </w:tr>
    </w:tbl>
    <w:p w:rsidR="005F758D" w:rsidRDefault="005F758D">
      <w:pPr>
        <w:rPr>
          <w:lang w:val="uk-UA"/>
        </w:rPr>
      </w:pPr>
    </w:p>
    <w:p w:rsidR="00CA3C34" w:rsidRDefault="00CA3C34">
      <w:pPr>
        <w:rPr>
          <w:lang w:val="uk-UA"/>
        </w:rPr>
      </w:pPr>
    </w:p>
    <w:p w:rsidR="00CA3C34" w:rsidRDefault="00CA3C34">
      <w:pPr>
        <w:rPr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Завідувач сектору з питань</w:t>
      </w:r>
    </w:p>
    <w:p w:rsidR="00CA3C34" w:rsidRDefault="00CA3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житлово</w:t>
      </w:r>
      <w:proofErr w:type="spellEnd"/>
      <w:r>
        <w:rPr>
          <w:b/>
          <w:sz w:val="28"/>
          <w:szCs w:val="28"/>
          <w:lang w:val="uk-UA"/>
        </w:rPr>
        <w:t xml:space="preserve"> – комунального</w:t>
      </w:r>
    </w:p>
    <w:p w:rsidR="00CA3C34" w:rsidRDefault="00CA3C3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господарства райдержадміністрації                               </w:t>
      </w:r>
      <w:proofErr w:type="spellStart"/>
      <w:r>
        <w:rPr>
          <w:b/>
          <w:sz w:val="28"/>
          <w:szCs w:val="28"/>
          <w:lang w:val="uk-UA"/>
        </w:rPr>
        <w:t>Безносюк</w:t>
      </w:r>
      <w:proofErr w:type="spellEnd"/>
      <w:r>
        <w:rPr>
          <w:b/>
          <w:sz w:val="28"/>
          <w:szCs w:val="28"/>
          <w:lang w:val="uk-UA"/>
        </w:rPr>
        <w:t xml:space="preserve"> О.С</w:t>
      </w: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B71B50" w:rsidRDefault="00B71B50" w:rsidP="00CA3C34">
      <w:pPr>
        <w:ind w:left="7788"/>
        <w:rPr>
          <w:b/>
          <w:sz w:val="28"/>
          <w:szCs w:val="28"/>
          <w:lang w:val="uk-UA"/>
        </w:rPr>
      </w:pPr>
    </w:p>
    <w:p w:rsidR="00B71B50" w:rsidRDefault="00B71B50" w:rsidP="00CA3C34">
      <w:pPr>
        <w:ind w:left="7788"/>
        <w:rPr>
          <w:b/>
          <w:sz w:val="28"/>
          <w:szCs w:val="28"/>
          <w:lang w:val="uk-UA"/>
        </w:rPr>
      </w:pPr>
    </w:p>
    <w:p w:rsidR="00B71B50" w:rsidRDefault="00B71B50" w:rsidP="00CA3C34">
      <w:pPr>
        <w:ind w:left="7788"/>
        <w:rPr>
          <w:b/>
          <w:sz w:val="28"/>
          <w:szCs w:val="28"/>
          <w:lang w:val="uk-UA"/>
        </w:rPr>
      </w:pPr>
    </w:p>
    <w:p w:rsidR="00CA3C34" w:rsidRDefault="00CA3C34" w:rsidP="00CA3C34">
      <w:pPr>
        <w:ind w:left="778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CA3C34" w:rsidRDefault="00CA3C34" w:rsidP="00CA3C34">
      <w:pPr>
        <w:ind w:left="778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Рішенням Ульяновської районної ради</w:t>
      </w:r>
    </w:p>
    <w:p w:rsidR="00CA3C34" w:rsidRDefault="00CA3C34" w:rsidP="00CA3C34">
      <w:pPr>
        <w:ind w:left="7788"/>
        <w:rPr>
          <w:b/>
          <w:sz w:val="28"/>
          <w:szCs w:val="28"/>
          <w:lang w:val="uk-UA"/>
        </w:rPr>
      </w:pPr>
      <w:r w:rsidRPr="00B71B50">
        <w:rPr>
          <w:lang w:val="uk-UA"/>
        </w:rPr>
        <w:t>"___"__________2012 №______</w:t>
      </w:r>
    </w:p>
    <w:p w:rsidR="00CA3C34" w:rsidRDefault="00CA3C34">
      <w:pPr>
        <w:rPr>
          <w:b/>
          <w:sz w:val="28"/>
          <w:szCs w:val="28"/>
          <w:lang w:val="uk-UA"/>
        </w:rPr>
      </w:pPr>
    </w:p>
    <w:p w:rsidR="00CA3C34" w:rsidRDefault="00CA3C34">
      <w:pPr>
        <w:rPr>
          <w:b/>
          <w:sz w:val="28"/>
          <w:szCs w:val="28"/>
          <w:lang w:val="uk-UA"/>
        </w:rPr>
      </w:pPr>
    </w:p>
    <w:p w:rsidR="00735D4C" w:rsidRDefault="00735D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CA3C34" w:rsidRPr="00735D4C">
        <w:rPr>
          <w:b/>
          <w:sz w:val="28"/>
          <w:szCs w:val="28"/>
          <w:lang w:val="uk-UA"/>
        </w:rPr>
        <w:t>ПРОГРАМА</w:t>
      </w:r>
    </w:p>
    <w:p w:rsidR="00735D4C" w:rsidRDefault="00CA3C34" w:rsidP="00735D4C">
      <w:pPr>
        <w:ind w:left="708"/>
        <w:rPr>
          <w:b/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t xml:space="preserve"> регулювання чисельності безпритульних тварин на території Кіровоградської області на 2012-2017 роки</w:t>
      </w:r>
    </w:p>
    <w:p w:rsidR="00735D4C" w:rsidRPr="00735D4C" w:rsidRDefault="00735D4C" w:rsidP="00735D4C">
      <w:pPr>
        <w:ind w:left="708"/>
        <w:rPr>
          <w:b/>
          <w:sz w:val="28"/>
          <w:szCs w:val="28"/>
          <w:lang w:val="uk-UA"/>
        </w:rPr>
      </w:pPr>
    </w:p>
    <w:p w:rsidR="00735D4C" w:rsidRDefault="00735D4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  <w:r w:rsidR="00CA3C34" w:rsidRPr="00735D4C">
        <w:rPr>
          <w:b/>
          <w:sz w:val="28"/>
          <w:szCs w:val="28"/>
          <w:lang w:val="uk-UA"/>
        </w:rPr>
        <w:t xml:space="preserve"> І. Основні терміни</w:t>
      </w:r>
      <w:r w:rsidR="00CA3C34" w:rsidRPr="00CA3C34">
        <w:rPr>
          <w:lang w:val="uk-UA"/>
        </w:rPr>
        <w:t xml:space="preserve"> </w:t>
      </w:r>
    </w:p>
    <w:p w:rsidR="00735D4C" w:rsidRDefault="00735D4C">
      <w:pPr>
        <w:rPr>
          <w:lang w:val="uk-UA"/>
        </w:rPr>
      </w:pPr>
    </w:p>
    <w:p w:rsidR="00735D4C" w:rsidRPr="00735D4C" w:rsidRDefault="00735D4C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           </w:t>
      </w:r>
      <w:r w:rsidR="00CA3C34" w:rsidRPr="00735D4C">
        <w:rPr>
          <w:sz w:val="28"/>
          <w:szCs w:val="28"/>
          <w:lang w:val="uk-UA"/>
        </w:rPr>
        <w:t>У Програмі терміни вживаються у такому значенні: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безпритульні тварини – домашні тварини, що залишилися без догляду людини або утворили напіввільні угруповання, здатні розмножуватися поза контролем людини; </w:t>
      </w:r>
    </w:p>
    <w:p w:rsidR="00735D4C" w:rsidRPr="00735D4C" w:rsidRDefault="00CA3C34">
      <w:pPr>
        <w:rPr>
          <w:sz w:val="28"/>
          <w:szCs w:val="28"/>
          <w:lang w:val="uk-UA"/>
        </w:rPr>
      </w:pPr>
      <w:proofErr w:type="spellStart"/>
      <w:r w:rsidRPr="00735D4C">
        <w:rPr>
          <w:b/>
          <w:sz w:val="28"/>
          <w:szCs w:val="28"/>
          <w:lang w:val="uk-UA"/>
        </w:rPr>
        <w:t>евтаназія</w:t>
      </w:r>
      <w:proofErr w:type="spellEnd"/>
      <w:r w:rsidRPr="00735D4C">
        <w:rPr>
          <w:sz w:val="28"/>
          <w:szCs w:val="28"/>
          <w:lang w:val="uk-UA"/>
        </w:rPr>
        <w:t xml:space="preserve"> – гуманні методи умертвіння тварин, що виключають їх передсмертні страждання; жорстоке умертвіння тварин – умертвіння тварин без застосування знеболюючих засобів, що запобігають відчуттю тваринами болю і страху;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</w:t>
      </w:r>
      <w:proofErr w:type="spellStart"/>
      <w:r w:rsidRPr="00735D4C">
        <w:rPr>
          <w:b/>
          <w:sz w:val="28"/>
          <w:szCs w:val="28"/>
          <w:lang w:val="uk-UA"/>
        </w:rPr>
        <w:t>біостерилізація</w:t>
      </w:r>
      <w:proofErr w:type="spellEnd"/>
      <w:r w:rsidRPr="00735D4C">
        <w:rPr>
          <w:sz w:val="28"/>
          <w:szCs w:val="28"/>
          <w:lang w:val="uk-UA"/>
        </w:rPr>
        <w:t xml:space="preserve"> – позбавлення тварини хірургічним шляхом здатності до відтворення потомства (репродуктивної здатності);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</w:t>
      </w:r>
      <w:r w:rsidRPr="00735D4C">
        <w:rPr>
          <w:b/>
          <w:sz w:val="28"/>
          <w:szCs w:val="28"/>
          <w:lang w:val="uk-UA"/>
        </w:rPr>
        <w:t xml:space="preserve">епізоотичний вплив </w:t>
      </w:r>
      <w:r w:rsidRPr="00735D4C">
        <w:rPr>
          <w:sz w:val="28"/>
          <w:szCs w:val="28"/>
          <w:lang w:val="uk-UA"/>
        </w:rPr>
        <w:t xml:space="preserve">– поширення інфекції, хвороби тварин на значній території; 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t>жорстоке поводження з тваринами</w:t>
      </w:r>
      <w:r w:rsidRPr="00735D4C">
        <w:rPr>
          <w:sz w:val="28"/>
          <w:szCs w:val="28"/>
          <w:lang w:val="uk-UA"/>
        </w:rPr>
        <w:t xml:space="preserve"> – знущання над тваринами, вчинене із застосуванням жорстоких методів або з хуліганських мотивів, а також </w:t>
      </w:r>
      <w:proofErr w:type="spellStart"/>
      <w:r w:rsidRPr="00735D4C">
        <w:rPr>
          <w:sz w:val="28"/>
          <w:szCs w:val="28"/>
          <w:lang w:val="uk-UA"/>
        </w:rPr>
        <w:t>нацькування</w:t>
      </w:r>
      <w:proofErr w:type="spellEnd"/>
      <w:r w:rsidRPr="00735D4C">
        <w:rPr>
          <w:sz w:val="28"/>
          <w:szCs w:val="28"/>
          <w:lang w:val="uk-UA"/>
        </w:rPr>
        <w:t xml:space="preserve"> тварин одна на одну, вчинене з хуліганських чи корисливих мотивів;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t xml:space="preserve"> гуманне ставлення до тварин</w:t>
      </w:r>
      <w:r w:rsidRPr="00735D4C">
        <w:rPr>
          <w:sz w:val="28"/>
          <w:szCs w:val="28"/>
          <w:lang w:val="uk-UA"/>
        </w:rPr>
        <w:t xml:space="preserve"> – дії, що відповідають вимогам захисту тварин від жорстокого поводження і передбачають доброзичливе ставлення до тварин, сприяння їх благу, поліпшенню якості їх життя тощо; 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t>карантинний майданчик</w:t>
      </w:r>
      <w:r w:rsidRPr="00735D4C">
        <w:rPr>
          <w:sz w:val="28"/>
          <w:szCs w:val="28"/>
          <w:lang w:val="uk-UA"/>
        </w:rPr>
        <w:t xml:space="preserve"> – спеціально обладнані приміщення або частини приміщень, які призначені для тимчасового утримання домашніх тварин у разі їх вилову чи тимчасової ізоляції;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</w:t>
      </w:r>
      <w:r w:rsidRPr="00735D4C">
        <w:rPr>
          <w:b/>
          <w:sz w:val="28"/>
          <w:szCs w:val="28"/>
          <w:lang w:val="uk-UA"/>
        </w:rPr>
        <w:t>притулки для тварин</w:t>
      </w:r>
      <w:r w:rsidRPr="00735D4C">
        <w:rPr>
          <w:sz w:val="28"/>
          <w:szCs w:val="28"/>
          <w:lang w:val="uk-UA"/>
        </w:rPr>
        <w:t xml:space="preserve"> – неприбуткові установи, спеціально призначені та </w:t>
      </w:r>
      <w:proofErr w:type="spellStart"/>
      <w:r w:rsidRPr="00735D4C">
        <w:rPr>
          <w:sz w:val="28"/>
          <w:szCs w:val="28"/>
          <w:lang w:val="uk-UA"/>
        </w:rPr>
        <w:t>облаштовані</w:t>
      </w:r>
      <w:proofErr w:type="spellEnd"/>
      <w:r w:rsidRPr="00735D4C">
        <w:rPr>
          <w:sz w:val="28"/>
          <w:szCs w:val="28"/>
          <w:lang w:val="uk-UA"/>
        </w:rPr>
        <w:t xml:space="preserve"> для утримання безпритульних тварин;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</w:t>
      </w:r>
      <w:r w:rsidRPr="00735D4C">
        <w:rPr>
          <w:b/>
          <w:sz w:val="28"/>
          <w:szCs w:val="28"/>
          <w:lang w:val="uk-UA"/>
        </w:rPr>
        <w:t>тимчасова ізоляція тварин</w:t>
      </w:r>
      <w:r w:rsidRPr="00735D4C">
        <w:rPr>
          <w:sz w:val="28"/>
          <w:szCs w:val="28"/>
          <w:lang w:val="uk-UA"/>
        </w:rPr>
        <w:t xml:space="preserve"> – тимчасове перебування тварин у пунктах перетримки та притулках для утримання тварин до вирішення питань, пов’язаних з їх подальшим утриманням;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</w:t>
      </w:r>
      <w:r w:rsidRPr="00735D4C">
        <w:rPr>
          <w:b/>
          <w:sz w:val="28"/>
          <w:szCs w:val="28"/>
          <w:lang w:val="uk-UA"/>
        </w:rPr>
        <w:t>ідентифікація тварин</w:t>
      </w:r>
      <w:r w:rsidRPr="00735D4C">
        <w:rPr>
          <w:sz w:val="28"/>
          <w:szCs w:val="28"/>
          <w:lang w:val="uk-UA"/>
        </w:rPr>
        <w:t xml:space="preserve"> – </w:t>
      </w:r>
      <w:proofErr w:type="spellStart"/>
      <w:r w:rsidRPr="00735D4C">
        <w:rPr>
          <w:sz w:val="28"/>
          <w:szCs w:val="28"/>
          <w:lang w:val="uk-UA"/>
        </w:rPr>
        <w:t>біркування</w:t>
      </w:r>
      <w:proofErr w:type="spellEnd"/>
      <w:r w:rsidRPr="00735D4C">
        <w:rPr>
          <w:sz w:val="28"/>
          <w:szCs w:val="28"/>
          <w:lang w:val="uk-UA"/>
        </w:rPr>
        <w:t xml:space="preserve">, </w:t>
      </w:r>
      <w:proofErr w:type="spellStart"/>
      <w:r w:rsidRPr="00735D4C">
        <w:rPr>
          <w:sz w:val="28"/>
          <w:szCs w:val="28"/>
          <w:lang w:val="uk-UA"/>
        </w:rPr>
        <w:t>чіпування</w:t>
      </w:r>
      <w:proofErr w:type="spellEnd"/>
      <w:r w:rsidRPr="00735D4C">
        <w:rPr>
          <w:sz w:val="28"/>
          <w:szCs w:val="28"/>
          <w:lang w:val="uk-UA"/>
        </w:rPr>
        <w:t xml:space="preserve">, таврування тварин тощо з присвоєнням особистого ідентифікаційного коду; </w:t>
      </w:r>
    </w:p>
    <w:p w:rsidR="00735D4C" w:rsidRPr="00735D4C" w:rsidRDefault="00CA3C34">
      <w:pPr>
        <w:rPr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t>собаки, що визнані небезпечними</w:t>
      </w:r>
      <w:r w:rsidRPr="00735D4C">
        <w:rPr>
          <w:sz w:val="28"/>
          <w:szCs w:val="28"/>
          <w:lang w:val="uk-UA"/>
        </w:rPr>
        <w:t xml:space="preserve"> – собаки, які вже проявили неспровоковану агресію до людей і тварин, що підтверджено відповідним 5 протоколом (актом), складеним за вимогами законодавства України;</w:t>
      </w:r>
    </w:p>
    <w:p w:rsidR="00CA3C34" w:rsidRDefault="00CA3C34">
      <w:pPr>
        <w:rPr>
          <w:sz w:val="28"/>
          <w:szCs w:val="28"/>
          <w:lang w:val="uk-UA"/>
        </w:rPr>
      </w:pPr>
      <w:r w:rsidRPr="00735D4C">
        <w:rPr>
          <w:b/>
          <w:sz w:val="28"/>
          <w:szCs w:val="28"/>
          <w:lang w:val="uk-UA"/>
        </w:rPr>
        <w:lastRenderedPageBreak/>
        <w:t xml:space="preserve"> собаки загублені і покинуті</w:t>
      </w:r>
      <w:r w:rsidRPr="00735D4C">
        <w:rPr>
          <w:sz w:val="28"/>
          <w:szCs w:val="28"/>
          <w:lang w:val="uk-UA"/>
        </w:rPr>
        <w:t xml:space="preserve"> – це одиночні, зазвичай породні тварини, що мали господаря і дім, але з різних причин втратили їх.</w:t>
      </w:r>
    </w:p>
    <w:p w:rsidR="00735D4C" w:rsidRDefault="00735D4C">
      <w:pPr>
        <w:rPr>
          <w:b/>
          <w:sz w:val="28"/>
          <w:szCs w:val="28"/>
          <w:lang w:val="uk-UA"/>
        </w:rPr>
      </w:pPr>
    </w:p>
    <w:p w:rsidR="00735D4C" w:rsidRDefault="00735D4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  <w:r w:rsidRPr="00735D4C">
        <w:rPr>
          <w:b/>
          <w:sz w:val="28"/>
          <w:szCs w:val="28"/>
        </w:rPr>
        <w:t xml:space="preserve">ІІ. </w:t>
      </w:r>
      <w:proofErr w:type="spellStart"/>
      <w:r w:rsidRPr="00735D4C">
        <w:rPr>
          <w:b/>
          <w:sz w:val="28"/>
          <w:szCs w:val="28"/>
        </w:rPr>
        <w:t>Загальні</w:t>
      </w:r>
      <w:proofErr w:type="spellEnd"/>
      <w:r w:rsidRPr="00735D4C">
        <w:rPr>
          <w:b/>
          <w:sz w:val="28"/>
          <w:szCs w:val="28"/>
        </w:rPr>
        <w:t xml:space="preserve"> </w:t>
      </w:r>
      <w:proofErr w:type="spellStart"/>
      <w:r w:rsidRPr="00735D4C">
        <w:rPr>
          <w:b/>
          <w:sz w:val="28"/>
          <w:szCs w:val="28"/>
        </w:rPr>
        <w:t>положення</w:t>
      </w:r>
      <w:proofErr w:type="spellEnd"/>
      <w:r>
        <w:t xml:space="preserve"> </w:t>
      </w:r>
    </w:p>
    <w:p w:rsidR="00735D4C" w:rsidRPr="00735D4C" w:rsidRDefault="00735D4C">
      <w:pPr>
        <w:rPr>
          <w:lang w:val="uk-UA"/>
        </w:rPr>
      </w:pPr>
    </w:p>
    <w:p w:rsidR="00735D4C" w:rsidRPr="00735D4C" w:rsidRDefault="00735D4C" w:rsidP="00735D4C">
      <w:pPr>
        <w:jc w:val="both"/>
        <w:rPr>
          <w:b/>
          <w:sz w:val="28"/>
          <w:szCs w:val="28"/>
          <w:lang w:val="uk-UA"/>
        </w:rPr>
      </w:pPr>
      <w:r w:rsidRPr="00735D4C">
        <w:rPr>
          <w:sz w:val="28"/>
          <w:szCs w:val="28"/>
          <w:lang w:val="uk-UA"/>
        </w:rPr>
        <w:t xml:space="preserve">           </w:t>
      </w:r>
      <w:r w:rsidRPr="00735D4C">
        <w:rPr>
          <w:sz w:val="28"/>
          <w:szCs w:val="28"/>
        </w:rPr>
        <w:t xml:space="preserve">Одним </w:t>
      </w:r>
      <w:proofErr w:type="spellStart"/>
      <w:r w:rsidRPr="00735D4C">
        <w:rPr>
          <w:sz w:val="28"/>
          <w:szCs w:val="28"/>
        </w:rPr>
        <w:t>із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важливих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критеріїв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приналежності</w:t>
      </w:r>
      <w:proofErr w:type="spellEnd"/>
      <w:r w:rsidRPr="00735D4C">
        <w:rPr>
          <w:sz w:val="28"/>
          <w:szCs w:val="28"/>
        </w:rPr>
        <w:t xml:space="preserve"> до </w:t>
      </w:r>
      <w:proofErr w:type="spellStart"/>
      <w:r w:rsidRPr="00735D4C">
        <w:rPr>
          <w:sz w:val="28"/>
          <w:szCs w:val="28"/>
        </w:rPr>
        <w:t>європейської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цивілізації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є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ставлення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суспільства</w:t>
      </w:r>
      <w:proofErr w:type="spellEnd"/>
      <w:r w:rsidRPr="00735D4C">
        <w:rPr>
          <w:sz w:val="28"/>
          <w:szCs w:val="28"/>
        </w:rPr>
        <w:t xml:space="preserve"> до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. </w:t>
      </w:r>
      <w:proofErr w:type="spellStart"/>
      <w:r w:rsidRPr="00735D4C">
        <w:rPr>
          <w:sz w:val="28"/>
          <w:szCs w:val="28"/>
        </w:rPr>
        <w:t>Прийняття</w:t>
      </w:r>
      <w:proofErr w:type="spellEnd"/>
      <w:r w:rsidRPr="00735D4C">
        <w:rPr>
          <w:sz w:val="28"/>
          <w:szCs w:val="28"/>
        </w:rPr>
        <w:t xml:space="preserve"> Закону </w:t>
      </w:r>
      <w:proofErr w:type="spellStart"/>
      <w:r w:rsidRPr="00735D4C">
        <w:rPr>
          <w:sz w:val="28"/>
          <w:szCs w:val="28"/>
        </w:rPr>
        <w:t>України</w:t>
      </w:r>
      <w:proofErr w:type="spellEnd"/>
      <w:r w:rsidRPr="00735D4C">
        <w:rPr>
          <w:sz w:val="28"/>
          <w:szCs w:val="28"/>
        </w:rPr>
        <w:t xml:space="preserve"> "Про </w:t>
      </w:r>
      <w:proofErr w:type="spellStart"/>
      <w:r w:rsidRPr="00735D4C">
        <w:rPr>
          <w:sz w:val="28"/>
          <w:szCs w:val="28"/>
        </w:rPr>
        <w:t>захист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від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жорстокого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" </w:t>
      </w:r>
      <w:proofErr w:type="spellStart"/>
      <w:r w:rsidRPr="00735D4C">
        <w:rPr>
          <w:sz w:val="28"/>
          <w:szCs w:val="28"/>
        </w:rPr>
        <w:t>відображає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якісне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зрушення</w:t>
      </w:r>
      <w:proofErr w:type="spellEnd"/>
      <w:r w:rsidRPr="00735D4C">
        <w:rPr>
          <w:sz w:val="28"/>
          <w:szCs w:val="28"/>
        </w:rPr>
        <w:t xml:space="preserve"> в </w:t>
      </w:r>
      <w:proofErr w:type="spellStart"/>
      <w:r w:rsidRPr="00735D4C">
        <w:rPr>
          <w:sz w:val="28"/>
          <w:szCs w:val="28"/>
        </w:rPr>
        <w:t>громадській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proofErr w:type="gramStart"/>
      <w:r w:rsidRPr="00735D4C">
        <w:rPr>
          <w:sz w:val="28"/>
          <w:szCs w:val="28"/>
        </w:rPr>
        <w:t>св</w:t>
      </w:r>
      <w:proofErr w:type="gramEnd"/>
      <w:r w:rsidRPr="00735D4C">
        <w:rPr>
          <w:sz w:val="28"/>
          <w:szCs w:val="28"/>
        </w:rPr>
        <w:t>ідомості</w:t>
      </w:r>
      <w:proofErr w:type="spellEnd"/>
      <w:r w:rsidRPr="00735D4C">
        <w:rPr>
          <w:sz w:val="28"/>
          <w:szCs w:val="28"/>
        </w:rPr>
        <w:t xml:space="preserve">, коли проблема </w:t>
      </w:r>
      <w:proofErr w:type="spellStart"/>
      <w:r w:rsidRPr="00735D4C">
        <w:rPr>
          <w:sz w:val="28"/>
          <w:szCs w:val="28"/>
        </w:rPr>
        <w:t>захисту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від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жорстокого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 переходить до </w:t>
      </w:r>
      <w:proofErr w:type="spellStart"/>
      <w:r w:rsidRPr="00735D4C">
        <w:rPr>
          <w:sz w:val="28"/>
          <w:szCs w:val="28"/>
        </w:rPr>
        <w:t>розряду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соціально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значущих</w:t>
      </w:r>
      <w:proofErr w:type="spellEnd"/>
      <w:r w:rsidRPr="00735D4C">
        <w:rPr>
          <w:sz w:val="28"/>
          <w:szCs w:val="28"/>
        </w:rPr>
        <w:t xml:space="preserve">. Цей Закон </w:t>
      </w:r>
      <w:proofErr w:type="spellStart"/>
      <w:r w:rsidRPr="00735D4C">
        <w:rPr>
          <w:sz w:val="28"/>
          <w:szCs w:val="28"/>
        </w:rPr>
        <w:t>спрямований</w:t>
      </w:r>
      <w:proofErr w:type="spellEnd"/>
      <w:r w:rsidRPr="00735D4C">
        <w:rPr>
          <w:sz w:val="28"/>
          <w:szCs w:val="28"/>
        </w:rPr>
        <w:t xml:space="preserve"> на </w:t>
      </w:r>
      <w:proofErr w:type="spellStart"/>
      <w:r w:rsidRPr="00735D4C">
        <w:rPr>
          <w:sz w:val="28"/>
          <w:szCs w:val="28"/>
        </w:rPr>
        <w:t>захист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від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страждань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загибелі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унаслідок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жорстокого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</w:t>
      </w:r>
      <w:proofErr w:type="spellEnd"/>
      <w:r w:rsidRPr="00735D4C">
        <w:rPr>
          <w:sz w:val="28"/>
          <w:szCs w:val="28"/>
        </w:rPr>
        <w:t xml:space="preserve"> ними, </w:t>
      </w:r>
      <w:proofErr w:type="spellStart"/>
      <w:r w:rsidRPr="00735D4C">
        <w:rPr>
          <w:sz w:val="28"/>
          <w:szCs w:val="28"/>
        </w:rPr>
        <w:t>захист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їх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природних</w:t>
      </w:r>
      <w:proofErr w:type="spellEnd"/>
      <w:r w:rsidRPr="00735D4C">
        <w:rPr>
          <w:sz w:val="28"/>
          <w:szCs w:val="28"/>
        </w:rPr>
        <w:t xml:space="preserve"> прав та </w:t>
      </w:r>
      <w:proofErr w:type="spellStart"/>
      <w:r w:rsidRPr="00735D4C">
        <w:rPr>
          <w:sz w:val="28"/>
          <w:szCs w:val="28"/>
        </w:rPr>
        <w:t>укріплення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моральності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й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гуманності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суспільства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означає</w:t>
      </w:r>
      <w:proofErr w:type="spellEnd"/>
      <w:r w:rsidRPr="00735D4C">
        <w:rPr>
          <w:sz w:val="28"/>
          <w:szCs w:val="28"/>
        </w:rPr>
        <w:t xml:space="preserve"> перший </w:t>
      </w:r>
      <w:proofErr w:type="spellStart"/>
      <w:r w:rsidRPr="00735D4C">
        <w:rPr>
          <w:sz w:val="28"/>
          <w:szCs w:val="28"/>
        </w:rPr>
        <w:t>крок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уперед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назустріч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становленню</w:t>
      </w:r>
      <w:proofErr w:type="spellEnd"/>
      <w:r w:rsidRPr="00735D4C">
        <w:rPr>
          <w:sz w:val="28"/>
          <w:szCs w:val="28"/>
        </w:rPr>
        <w:t xml:space="preserve"> в </w:t>
      </w:r>
      <w:proofErr w:type="spellStart"/>
      <w:r w:rsidRPr="00735D4C">
        <w:rPr>
          <w:sz w:val="28"/>
          <w:szCs w:val="28"/>
        </w:rPr>
        <w:t>Україні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по-справжньому</w:t>
      </w:r>
      <w:proofErr w:type="spellEnd"/>
      <w:r w:rsidRPr="00735D4C">
        <w:rPr>
          <w:sz w:val="28"/>
          <w:szCs w:val="28"/>
        </w:rPr>
        <w:t xml:space="preserve"> </w:t>
      </w:r>
      <w:proofErr w:type="gramStart"/>
      <w:r w:rsidRPr="00735D4C">
        <w:rPr>
          <w:sz w:val="28"/>
          <w:szCs w:val="28"/>
        </w:rPr>
        <w:t>гуманного</w:t>
      </w:r>
      <w:proofErr w:type="gram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цивілізованого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суспільства</w:t>
      </w:r>
      <w:proofErr w:type="spellEnd"/>
      <w:r w:rsidRPr="00735D4C">
        <w:rPr>
          <w:sz w:val="28"/>
          <w:szCs w:val="28"/>
        </w:rPr>
        <w:t xml:space="preserve">. </w:t>
      </w:r>
      <w:proofErr w:type="spellStart"/>
      <w:proofErr w:type="gramStart"/>
      <w:r w:rsidRPr="00735D4C">
        <w:rPr>
          <w:sz w:val="28"/>
          <w:szCs w:val="28"/>
        </w:rPr>
        <w:t>Необхідність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розроблення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Програми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регулювання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чисельності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безпритульних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на </w:t>
      </w:r>
      <w:proofErr w:type="spellStart"/>
      <w:r w:rsidRPr="00735D4C">
        <w:rPr>
          <w:sz w:val="28"/>
          <w:szCs w:val="28"/>
        </w:rPr>
        <w:t>території</w:t>
      </w:r>
      <w:proofErr w:type="spellEnd"/>
      <w:r w:rsidRPr="00735D4C">
        <w:rPr>
          <w:sz w:val="28"/>
          <w:szCs w:val="28"/>
        </w:rPr>
        <w:t xml:space="preserve"> </w:t>
      </w:r>
      <w:r w:rsidRPr="00735D4C">
        <w:rPr>
          <w:sz w:val="28"/>
          <w:szCs w:val="28"/>
          <w:lang w:val="uk-UA"/>
        </w:rPr>
        <w:t>Ульяновського району</w:t>
      </w:r>
      <w:r w:rsidRPr="00735D4C">
        <w:rPr>
          <w:sz w:val="28"/>
          <w:szCs w:val="28"/>
        </w:rPr>
        <w:t xml:space="preserve"> на 201</w:t>
      </w:r>
      <w:r w:rsidRPr="00735D4C">
        <w:rPr>
          <w:sz w:val="28"/>
          <w:szCs w:val="28"/>
          <w:lang w:val="uk-UA"/>
        </w:rPr>
        <w:t>5</w:t>
      </w:r>
      <w:r w:rsidRPr="00735D4C">
        <w:rPr>
          <w:sz w:val="28"/>
          <w:szCs w:val="28"/>
        </w:rPr>
        <w:t>-20</w:t>
      </w:r>
      <w:r w:rsidRPr="00735D4C">
        <w:rPr>
          <w:sz w:val="28"/>
          <w:szCs w:val="28"/>
          <w:lang w:val="uk-UA"/>
        </w:rPr>
        <w:t>20</w:t>
      </w:r>
      <w:r w:rsidRPr="00735D4C">
        <w:rPr>
          <w:sz w:val="28"/>
          <w:szCs w:val="28"/>
        </w:rPr>
        <w:t xml:space="preserve"> роки (</w:t>
      </w:r>
      <w:proofErr w:type="spellStart"/>
      <w:r w:rsidRPr="00735D4C">
        <w:rPr>
          <w:sz w:val="28"/>
          <w:szCs w:val="28"/>
        </w:rPr>
        <w:t>далі</w:t>
      </w:r>
      <w:proofErr w:type="spellEnd"/>
      <w:r w:rsidRPr="00735D4C">
        <w:rPr>
          <w:sz w:val="28"/>
          <w:szCs w:val="28"/>
        </w:rPr>
        <w:t xml:space="preserve"> – </w:t>
      </w:r>
      <w:proofErr w:type="spellStart"/>
      <w:r w:rsidRPr="00735D4C">
        <w:rPr>
          <w:sz w:val="28"/>
          <w:szCs w:val="28"/>
        </w:rPr>
        <w:t>Програма</w:t>
      </w:r>
      <w:proofErr w:type="spellEnd"/>
      <w:r w:rsidRPr="00735D4C">
        <w:rPr>
          <w:sz w:val="28"/>
          <w:szCs w:val="28"/>
        </w:rPr>
        <w:t xml:space="preserve">) </w:t>
      </w:r>
      <w:proofErr w:type="spellStart"/>
      <w:r w:rsidRPr="00735D4C">
        <w:rPr>
          <w:sz w:val="28"/>
          <w:szCs w:val="28"/>
        </w:rPr>
        <w:t>викликана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неврегульованістю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тваринами</w:t>
      </w:r>
      <w:proofErr w:type="spellEnd"/>
      <w:r w:rsidRPr="00735D4C">
        <w:rPr>
          <w:sz w:val="28"/>
          <w:szCs w:val="28"/>
        </w:rPr>
        <w:t xml:space="preserve">, </w:t>
      </w:r>
      <w:proofErr w:type="spellStart"/>
      <w:r w:rsidRPr="00735D4C">
        <w:rPr>
          <w:sz w:val="28"/>
          <w:szCs w:val="28"/>
        </w:rPr>
        <w:t>що</w:t>
      </w:r>
      <w:proofErr w:type="spellEnd"/>
      <w:r w:rsidRPr="00735D4C">
        <w:rPr>
          <w:sz w:val="28"/>
          <w:szCs w:val="28"/>
        </w:rPr>
        <w:t xml:space="preserve"> в свою </w:t>
      </w:r>
      <w:proofErr w:type="spellStart"/>
      <w:r w:rsidRPr="00735D4C">
        <w:rPr>
          <w:sz w:val="28"/>
          <w:szCs w:val="28"/>
        </w:rPr>
        <w:t>чергу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призводить</w:t>
      </w:r>
      <w:proofErr w:type="spellEnd"/>
      <w:r w:rsidRPr="00735D4C">
        <w:rPr>
          <w:sz w:val="28"/>
          <w:szCs w:val="28"/>
        </w:rPr>
        <w:t xml:space="preserve"> до </w:t>
      </w:r>
      <w:proofErr w:type="spellStart"/>
      <w:r w:rsidRPr="00735D4C">
        <w:rPr>
          <w:sz w:val="28"/>
          <w:szCs w:val="28"/>
        </w:rPr>
        <w:t>поширення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інфекційних</w:t>
      </w:r>
      <w:proofErr w:type="spellEnd"/>
      <w:r w:rsidRPr="00735D4C">
        <w:rPr>
          <w:sz w:val="28"/>
          <w:szCs w:val="28"/>
        </w:rPr>
        <w:t xml:space="preserve"> та </w:t>
      </w:r>
      <w:proofErr w:type="spellStart"/>
      <w:r w:rsidRPr="00735D4C">
        <w:rPr>
          <w:sz w:val="28"/>
          <w:szCs w:val="28"/>
        </w:rPr>
        <w:t>паразитарних</w:t>
      </w:r>
      <w:proofErr w:type="spellEnd"/>
      <w:r w:rsidRPr="00735D4C">
        <w:rPr>
          <w:sz w:val="28"/>
          <w:szCs w:val="28"/>
        </w:rPr>
        <w:t xml:space="preserve"> хвороб </w:t>
      </w:r>
      <w:proofErr w:type="spellStart"/>
      <w:r w:rsidRPr="00735D4C">
        <w:rPr>
          <w:sz w:val="28"/>
          <w:szCs w:val="28"/>
        </w:rPr>
        <w:t>серед</w:t>
      </w:r>
      <w:proofErr w:type="spellEnd"/>
      <w:r w:rsidRPr="00735D4C">
        <w:rPr>
          <w:sz w:val="28"/>
          <w:szCs w:val="28"/>
        </w:rPr>
        <w:t xml:space="preserve"> людей, </w:t>
      </w:r>
      <w:proofErr w:type="spellStart"/>
      <w:r w:rsidRPr="00735D4C">
        <w:rPr>
          <w:sz w:val="28"/>
          <w:szCs w:val="28"/>
        </w:rPr>
        <w:t>джерелом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збудників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яких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є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тварини</w:t>
      </w:r>
      <w:proofErr w:type="spellEnd"/>
      <w:r w:rsidRPr="00735D4C">
        <w:rPr>
          <w:sz w:val="28"/>
          <w:szCs w:val="28"/>
        </w:rPr>
        <w:t xml:space="preserve"> (собаки), </w:t>
      </w:r>
      <w:proofErr w:type="spellStart"/>
      <w:r w:rsidRPr="00735D4C">
        <w:rPr>
          <w:sz w:val="28"/>
          <w:szCs w:val="28"/>
        </w:rPr>
        <w:t>погіршення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санітарно-епідеміологічного</w:t>
      </w:r>
      <w:proofErr w:type="spellEnd"/>
      <w:r w:rsidRPr="00735D4C">
        <w:rPr>
          <w:sz w:val="28"/>
          <w:szCs w:val="28"/>
        </w:rPr>
        <w:t xml:space="preserve"> стану, </w:t>
      </w:r>
      <w:proofErr w:type="spellStart"/>
      <w:r w:rsidRPr="00735D4C">
        <w:rPr>
          <w:sz w:val="28"/>
          <w:szCs w:val="28"/>
        </w:rPr>
        <w:t>якості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життя</w:t>
      </w:r>
      <w:proofErr w:type="spellEnd"/>
      <w:r w:rsidRPr="00735D4C">
        <w:rPr>
          <w:sz w:val="28"/>
          <w:szCs w:val="28"/>
        </w:rPr>
        <w:t xml:space="preserve"> людей, </w:t>
      </w:r>
      <w:proofErr w:type="spellStart"/>
      <w:r w:rsidRPr="00735D4C">
        <w:rPr>
          <w:sz w:val="28"/>
          <w:szCs w:val="28"/>
        </w:rPr>
        <w:t>загибелі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та </w:t>
      </w:r>
      <w:proofErr w:type="spellStart"/>
      <w:r w:rsidRPr="00735D4C">
        <w:rPr>
          <w:sz w:val="28"/>
          <w:szCs w:val="28"/>
        </w:rPr>
        <w:t>жорстокого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proofErr w:type="gram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</w:t>
      </w:r>
      <w:proofErr w:type="spellEnd"/>
      <w:r w:rsidRPr="00735D4C">
        <w:rPr>
          <w:sz w:val="28"/>
          <w:szCs w:val="28"/>
        </w:rPr>
        <w:t xml:space="preserve"> ними. На </w:t>
      </w:r>
      <w:proofErr w:type="spellStart"/>
      <w:r w:rsidRPr="00735D4C">
        <w:rPr>
          <w:sz w:val="28"/>
          <w:szCs w:val="28"/>
        </w:rPr>
        <w:t>даний</w:t>
      </w:r>
      <w:proofErr w:type="spellEnd"/>
      <w:r w:rsidRPr="00735D4C">
        <w:rPr>
          <w:sz w:val="28"/>
          <w:szCs w:val="28"/>
        </w:rPr>
        <w:t xml:space="preserve"> час </w:t>
      </w:r>
      <w:proofErr w:type="spellStart"/>
      <w:r w:rsidRPr="00735D4C">
        <w:rPr>
          <w:sz w:val="28"/>
          <w:szCs w:val="28"/>
        </w:rPr>
        <w:t>основні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норми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щодо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з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тваринами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регулюються</w:t>
      </w:r>
      <w:proofErr w:type="spellEnd"/>
      <w:r w:rsidRPr="00735D4C">
        <w:rPr>
          <w:sz w:val="28"/>
          <w:szCs w:val="28"/>
        </w:rPr>
        <w:t xml:space="preserve"> законами </w:t>
      </w:r>
      <w:proofErr w:type="spellStart"/>
      <w:r w:rsidRPr="00735D4C">
        <w:rPr>
          <w:sz w:val="28"/>
          <w:szCs w:val="28"/>
        </w:rPr>
        <w:t>України</w:t>
      </w:r>
      <w:proofErr w:type="spellEnd"/>
      <w:r w:rsidRPr="00735D4C">
        <w:rPr>
          <w:sz w:val="28"/>
          <w:szCs w:val="28"/>
        </w:rPr>
        <w:t xml:space="preserve"> "Про </w:t>
      </w:r>
      <w:proofErr w:type="spellStart"/>
      <w:r w:rsidRPr="00735D4C">
        <w:rPr>
          <w:sz w:val="28"/>
          <w:szCs w:val="28"/>
        </w:rPr>
        <w:t>захист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тварин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від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жорстокого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поводження</w:t>
      </w:r>
      <w:proofErr w:type="spellEnd"/>
      <w:r w:rsidRPr="00735D4C">
        <w:rPr>
          <w:sz w:val="28"/>
          <w:szCs w:val="28"/>
        </w:rPr>
        <w:t xml:space="preserve">", "Про </w:t>
      </w:r>
      <w:proofErr w:type="spellStart"/>
      <w:r w:rsidRPr="00735D4C">
        <w:rPr>
          <w:sz w:val="28"/>
          <w:szCs w:val="28"/>
        </w:rPr>
        <w:t>тваринний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proofErr w:type="gramStart"/>
      <w:r w:rsidRPr="00735D4C">
        <w:rPr>
          <w:sz w:val="28"/>
          <w:szCs w:val="28"/>
        </w:rPr>
        <w:t>св</w:t>
      </w:r>
      <w:proofErr w:type="gramEnd"/>
      <w:r w:rsidRPr="00735D4C">
        <w:rPr>
          <w:sz w:val="28"/>
          <w:szCs w:val="28"/>
        </w:rPr>
        <w:t>іт</w:t>
      </w:r>
      <w:proofErr w:type="spellEnd"/>
      <w:r w:rsidRPr="00735D4C">
        <w:rPr>
          <w:sz w:val="28"/>
          <w:szCs w:val="28"/>
        </w:rPr>
        <w:t xml:space="preserve">", "Про </w:t>
      </w:r>
      <w:proofErr w:type="spellStart"/>
      <w:r w:rsidRPr="00735D4C">
        <w:rPr>
          <w:sz w:val="28"/>
          <w:szCs w:val="28"/>
        </w:rPr>
        <w:t>охорону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навколишнього</w:t>
      </w:r>
      <w:proofErr w:type="spellEnd"/>
      <w:r w:rsidRPr="00735D4C">
        <w:rPr>
          <w:sz w:val="28"/>
          <w:szCs w:val="28"/>
        </w:rPr>
        <w:t xml:space="preserve"> природного </w:t>
      </w:r>
      <w:proofErr w:type="spellStart"/>
      <w:r w:rsidRPr="00735D4C">
        <w:rPr>
          <w:sz w:val="28"/>
          <w:szCs w:val="28"/>
        </w:rPr>
        <w:t>середовища</w:t>
      </w:r>
      <w:proofErr w:type="spellEnd"/>
      <w:r w:rsidRPr="00735D4C">
        <w:rPr>
          <w:sz w:val="28"/>
          <w:szCs w:val="28"/>
        </w:rPr>
        <w:t xml:space="preserve">", "Про </w:t>
      </w:r>
      <w:proofErr w:type="spellStart"/>
      <w:r w:rsidRPr="00735D4C">
        <w:rPr>
          <w:sz w:val="28"/>
          <w:szCs w:val="28"/>
        </w:rPr>
        <w:t>ветеринарну</w:t>
      </w:r>
      <w:proofErr w:type="spellEnd"/>
      <w:r w:rsidRPr="00735D4C">
        <w:rPr>
          <w:sz w:val="28"/>
          <w:szCs w:val="28"/>
        </w:rPr>
        <w:t xml:space="preserve"> медицину", "Про </w:t>
      </w:r>
      <w:proofErr w:type="spellStart"/>
      <w:r w:rsidRPr="00735D4C">
        <w:rPr>
          <w:sz w:val="28"/>
          <w:szCs w:val="28"/>
        </w:rPr>
        <w:t>забезпечення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санітарного</w:t>
      </w:r>
      <w:proofErr w:type="spellEnd"/>
      <w:r w:rsidRPr="00735D4C">
        <w:rPr>
          <w:sz w:val="28"/>
          <w:szCs w:val="28"/>
        </w:rPr>
        <w:t xml:space="preserve"> та </w:t>
      </w:r>
      <w:proofErr w:type="spellStart"/>
      <w:r w:rsidRPr="00735D4C">
        <w:rPr>
          <w:sz w:val="28"/>
          <w:szCs w:val="28"/>
        </w:rPr>
        <w:t>епідемічного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благополуччя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населення</w:t>
      </w:r>
      <w:proofErr w:type="spellEnd"/>
      <w:r w:rsidRPr="00735D4C">
        <w:rPr>
          <w:sz w:val="28"/>
          <w:szCs w:val="28"/>
        </w:rPr>
        <w:t xml:space="preserve">", "Про </w:t>
      </w:r>
      <w:proofErr w:type="spellStart"/>
      <w:r w:rsidRPr="00735D4C">
        <w:rPr>
          <w:sz w:val="28"/>
          <w:szCs w:val="28"/>
        </w:rPr>
        <w:t>захист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населення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від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інфекційних</w:t>
      </w:r>
      <w:proofErr w:type="spellEnd"/>
      <w:r w:rsidRPr="00735D4C">
        <w:rPr>
          <w:sz w:val="28"/>
          <w:szCs w:val="28"/>
        </w:rPr>
        <w:t xml:space="preserve"> хвороб", "Про </w:t>
      </w:r>
      <w:proofErr w:type="spellStart"/>
      <w:r w:rsidRPr="00735D4C">
        <w:rPr>
          <w:sz w:val="28"/>
          <w:szCs w:val="28"/>
        </w:rPr>
        <w:t>місцеві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державні</w:t>
      </w:r>
      <w:proofErr w:type="spellEnd"/>
      <w:r w:rsidRPr="00735D4C">
        <w:rPr>
          <w:sz w:val="28"/>
          <w:szCs w:val="28"/>
        </w:rPr>
        <w:t xml:space="preserve"> </w:t>
      </w:r>
      <w:proofErr w:type="spellStart"/>
      <w:r w:rsidRPr="00735D4C">
        <w:rPr>
          <w:sz w:val="28"/>
          <w:szCs w:val="28"/>
        </w:rPr>
        <w:t>адміністрації</w:t>
      </w:r>
      <w:proofErr w:type="spellEnd"/>
      <w:r w:rsidRPr="00735D4C">
        <w:rPr>
          <w:sz w:val="28"/>
          <w:szCs w:val="28"/>
        </w:rPr>
        <w:t>".</w:t>
      </w:r>
    </w:p>
    <w:p w:rsidR="00735D4C" w:rsidRDefault="00735D4C" w:rsidP="00735D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 w:rsidRPr="00303887">
        <w:rPr>
          <w:sz w:val="28"/>
          <w:szCs w:val="28"/>
        </w:rPr>
        <w:t>Програма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регулювання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чисельності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безпритульних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тварин</w:t>
      </w:r>
      <w:proofErr w:type="spellEnd"/>
      <w:r w:rsidRPr="00303887">
        <w:rPr>
          <w:sz w:val="28"/>
          <w:szCs w:val="28"/>
        </w:rPr>
        <w:t xml:space="preserve"> на </w:t>
      </w:r>
      <w:proofErr w:type="spellStart"/>
      <w:r w:rsidRPr="00303887">
        <w:rPr>
          <w:sz w:val="28"/>
          <w:szCs w:val="28"/>
        </w:rPr>
        <w:t>території</w:t>
      </w:r>
      <w:proofErr w:type="spellEnd"/>
      <w:r w:rsidRPr="00303887">
        <w:rPr>
          <w:sz w:val="28"/>
          <w:szCs w:val="28"/>
        </w:rPr>
        <w:t xml:space="preserve"> </w:t>
      </w:r>
      <w:r w:rsidRPr="00303887">
        <w:rPr>
          <w:sz w:val="28"/>
          <w:szCs w:val="28"/>
          <w:lang w:val="uk-UA"/>
        </w:rPr>
        <w:t xml:space="preserve">Ульяновського району </w:t>
      </w:r>
      <w:r w:rsidRPr="00303887">
        <w:rPr>
          <w:sz w:val="28"/>
          <w:szCs w:val="28"/>
        </w:rPr>
        <w:t xml:space="preserve"> на 201</w:t>
      </w:r>
      <w:r w:rsidRPr="00303887">
        <w:rPr>
          <w:sz w:val="28"/>
          <w:szCs w:val="28"/>
          <w:lang w:val="uk-UA"/>
        </w:rPr>
        <w:t>5</w:t>
      </w:r>
      <w:r w:rsidRPr="00303887">
        <w:rPr>
          <w:sz w:val="28"/>
          <w:szCs w:val="28"/>
        </w:rPr>
        <w:t>-20</w:t>
      </w:r>
      <w:r w:rsidRPr="00303887">
        <w:rPr>
          <w:sz w:val="28"/>
          <w:szCs w:val="28"/>
          <w:lang w:val="uk-UA"/>
        </w:rPr>
        <w:t>20</w:t>
      </w:r>
      <w:r w:rsidRPr="00303887">
        <w:rPr>
          <w:sz w:val="28"/>
          <w:szCs w:val="28"/>
        </w:rPr>
        <w:t xml:space="preserve"> роки </w:t>
      </w:r>
      <w:proofErr w:type="spellStart"/>
      <w:r w:rsidRPr="00303887">
        <w:rPr>
          <w:sz w:val="28"/>
          <w:szCs w:val="28"/>
        </w:rPr>
        <w:t>розроблена</w:t>
      </w:r>
      <w:proofErr w:type="spellEnd"/>
      <w:r w:rsidRPr="00303887">
        <w:rPr>
          <w:sz w:val="28"/>
          <w:szCs w:val="28"/>
          <w:lang w:val="uk-UA"/>
        </w:rPr>
        <w:t xml:space="preserve"> згідно</w:t>
      </w:r>
      <w:r w:rsidR="00303887" w:rsidRPr="00303887">
        <w:rPr>
          <w:sz w:val="28"/>
          <w:szCs w:val="28"/>
          <w:lang w:val="uk-UA"/>
        </w:rPr>
        <w:t xml:space="preserve"> обласної </w:t>
      </w:r>
      <w:r w:rsidRPr="00303887">
        <w:rPr>
          <w:sz w:val="28"/>
          <w:szCs w:val="28"/>
          <w:lang w:val="uk-UA"/>
        </w:rPr>
        <w:t xml:space="preserve"> </w:t>
      </w:r>
      <w:proofErr w:type="spellStart"/>
      <w:r w:rsidRPr="00303887">
        <w:rPr>
          <w:sz w:val="28"/>
          <w:szCs w:val="28"/>
        </w:rPr>
        <w:t>Програм</w:t>
      </w:r>
      <w:proofErr w:type="spellEnd"/>
      <w:r w:rsidR="00303887" w:rsidRPr="00303887">
        <w:rPr>
          <w:sz w:val="28"/>
          <w:szCs w:val="28"/>
          <w:lang w:val="uk-UA"/>
        </w:rPr>
        <w:t>и</w:t>
      </w:r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регулювання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чисельності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безпритульних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тварин</w:t>
      </w:r>
      <w:proofErr w:type="spellEnd"/>
      <w:r w:rsidRPr="00303887">
        <w:rPr>
          <w:sz w:val="28"/>
          <w:szCs w:val="28"/>
        </w:rPr>
        <w:t xml:space="preserve"> на </w:t>
      </w:r>
      <w:proofErr w:type="spellStart"/>
      <w:r w:rsidRPr="00303887">
        <w:rPr>
          <w:sz w:val="28"/>
          <w:szCs w:val="28"/>
        </w:rPr>
        <w:t>територ</w:t>
      </w:r>
      <w:proofErr w:type="gramStart"/>
      <w:r w:rsidRPr="00303887">
        <w:rPr>
          <w:sz w:val="28"/>
          <w:szCs w:val="28"/>
        </w:rPr>
        <w:t>ії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К</w:t>
      </w:r>
      <w:proofErr w:type="gramEnd"/>
      <w:r w:rsidRPr="00303887">
        <w:rPr>
          <w:sz w:val="28"/>
          <w:szCs w:val="28"/>
        </w:rPr>
        <w:t>іровоградської</w:t>
      </w:r>
      <w:proofErr w:type="spellEnd"/>
      <w:r w:rsidRPr="00303887">
        <w:rPr>
          <w:sz w:val="28"/>
          <w:szCs w:val="28"/>
        </w:rPr>
        <w:t xml:space="preserve"> </w:t>
      </w:r>
      <w:proofErr w:type="spellStart"/>
      <w:r w:rsidRPr="00303887">
        <w:rPr>
          <w:sz w:val="28"/>
          <w:szCs w:val="28"/>
        </w:rPr>
        <w:t>області</w:t>
      </w:r>
      <w:proofErr w:type="spellEnd"/>
      <w:r w:rsidRPr="00303887">
        <w:rPr>
          <w:sz w:val="28"/>
          <w:szCs w:val="28"/>
        </w:rPr>
        <w:t xml:space="preserve"> на 2012-2017 роки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P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Default="00303887" w:rsidP="00735D4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Pr="007E0BD0">
        <w:rPr>
          <w:b/>
        </w:rPr>
        <w:t xml:space="preserve">ІІІ. </w:t>
      </w:r>
      <w:proofErr w:type="spellStart"/>
      <w:r w:rsidRPr="007E0BD0">
        <w:rPr>
          <w:b/>
        </w:rPr>
        <w:t>Визначення</w:t>
      </w:r>
      <w:proofErr w:type="spellEnd"/>
      <w:r w:rsidRPr="007E0BD0">
        <w:rPr>
          <w:b/>
        </w:rPr>
        <w:t xml:space="preserve"> </w:t>
      </w:r>
      <w:proofErr w:type="spellStart"/>
      <w:r w:rsidRPr="007E0BD0">
        <w:rPr>
          <w:b/>
        </w:rPr>
        <w:t>проблеми</w:t>
      </w:r>
      <w:proofErr w:type="spellEnd"/>
      <w:r w:rsidRPr="007E0BD0">
        <w:rPr>
          <w:b/>
        </w:rPr>
        <w:t xml:space="preserve">, на </w:t>
      </w:r>
      <w:proofErr w:type="spellStart"/>
      <w:r w:rsidRPr="007E0BD0">
        <w:rPr>
          <w:b/>
        </w:rPr>
        <w:t>розв’язання</w:t>
      </w:r>
      <w:proofErr w:type="spellEnd"/>
      <w:r w:rsidRPr="007E0BD0">
        <w:rPr>
          <w:b/>
        </w:rPr>
        <w:t xml:space="preserve"> </w:t>
      </w:r>
    </w:p>
    <w:p w:rsidR="007E0BD0" w:rsidRDefault="007E0BD0" w:rsidP="00735D4C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</w:t>
      </w:r>
      <w:proofErr w:type="spellStart"/>
      <w:r w:rsidR="00303887" w:rsidRPr="007E0BD0">
        <w:rPr>
          <w:b/>
        </w:rPr>
        <w:t>якої</w:t>
      </w:r>
      <w:proofErr w:type="spellEnd"/>
      <w:r w:rsidR="00303887" w:rsidRPr="007E0BD0">
        <w:rPr>
          <w:b/>
        </w:rPr>
        <w:t xml:space="preserve"> </w:t>
      </w:r>
      <w:proofErr w:type="spellStart"/>
      <w:r w:rsidR="00303887" w:rsidRPr="007E0BD0">
        <w:rPr>
          <w:b/>
        </w:rPr>
        <w:t>спрямована</w:t>
      </w:r>
      <w:proofErr w:type="spellEnd"/>
      <w:r w:rsidR="00303887" w:rsidRPr="007E0BD0">
        <w:rPr>
          <w:b/>
        </w:rPr>
        <w:t xml:space="preserve"> </w:t>
      </w:r>
      <w:proofErr w:type="spellStart"/>
      <w:r w:rsidR="00303887" w:rsidRPr="007E0BD0">
        <w:rPr>
          <w:b/>
        </w:rPr>
        <w:t>Програма</w:t>
      </w:r>
      <w:proofErr w:type="spellEnd"/>
    </w:p>
    <w:p w:rsidR="007E0BD0" w:rsidRDefault="007E0BD0" w:rsidP="00735D4C">
      <w:pPr>
        <w:jc w:val="both"/>
        <w:rPr>
          <w:b/>
          <w:lang w:val="uk-UA"/>
        </w:rPr>
      </w:pPr>
    </w:p>
    <w:p w:rsidR="007E0BD0" w:rsidRPr="007E0BD0" w:rsidRDefault="007E0BD0" w:rsidP="00735D4C">
      <w:pPr>
        <w:jc w:val="both"/>
        <w:rPr>
          <w:b/>
          <w:lang w:val="uk-UA"/>
        </w:rPr>
      </w:pP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</w:t>
      </w:r>
      <w:proofErr w:type="spellStart"/>
      <w:r w:rsidR="00303887" w:rsidRPr="007E0BD0">
        <w:rPr>
          <w:sz w:val="28"/>
          <w:szCs w:val="28"/>
        </w:rPr>
        <w:t>Безпритульними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вважаються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тварини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незалежно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від</w:t>
      </w:r>
      <w:proofErr w:type="spellEnd"/>
      <w:r w:rsidR="00303887" w:rsidRPr="007E0BD0">
        <w:rPr>
          <w:sz w:val="28"/>
          <w:szCs w:val="28"/>
        </w:rPr>
        <w:t xml:space="preserve"> породи, </w:t>
      </w:r>
      <w:proofErr w:type="spellStart"/>
      <w:r w:rsidR="00303887" w:rsidRPr="007E0BD0">
        <w:rPr>
          <w:sz w:val="28"/>
          <w:szCs w:val="28"/>
        </w:rPr>
        <w:t>належності</w:t>
      </w:r>
      <w:proofErr w:type="spell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t>призначення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gramStart"/>
      <w:r w:rsidR="00303887" w:rsidRPr="007E0BD0">
        <w:rPr>
          <w:sz w:val="28"/>
          <w:szCs w:val="28"/>
        </w:rPr>
        <w:t>у</w:t>
      </w:r>
      <w:proofErr w:type="gramEnd"/>
      <w:r w:rsidR="00303887" w:rsidRPr="007E0BD0">
        <w:rPr>
          <w:sz w:val="28"/>
          <w:szCs w:val="28"/>
        </w:rPr>
        <w:t xml:space="preserve"> тому </w:t>
      </w:r>
      <w:proofErr w:type="spellStart"/>
      <w:r w:rsidR="00303887" w:rsidRPr="007E0BD0">
        <w:rPr>
          <w:sz w:val="28"/>
          <w:szCs w:val="28"/>
        </w:rPr>
        <w:t>числі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й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ті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що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мають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нашийники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номерними</w:t>
      </w:r>
      <w:proofErr w:type="spellEnd"/>
      <w:r w:rsidR="00303887" w:rsidRPr="007E0BD0">
        <w:rPr>
          <w:sz w:val="28"/>
          <w:szCs w:val="28"/>
        </w:rPr>
        <w:t xml:space="preserve"> знаками </w:t>
      </w:r>
      <w:proofErr w:type="spellStart"/>
      <w:r w:rsidR="00303887" w:rsidRPr="007E0BD0">
        <w:rPr>
          <w:sz w:val="28"/>
          <w:szCs w:val="28"/>
        </w:rPr>
        <w:t>і</w:t>
      </w:r>
      <w:proofErr w:type="spellEnd"/>
      <w:r w:rsidR="00303887" w:rsidRPr="007E0BD0">
        <w:rPr>
          <w:sz w:val="28"/>
          <w:szCs w:val="28"/>
        </w:rPr>
        <w:t xml:space="preserve"> намордники, </w:t>
      </w:r>
      <w:proofErr w:type="spellStart"/>
      <w:r w:rsidR="00303887" w:rsidRPr="007E0BD0">
        <w:rPr>
          <w:sz w:val="28"/>
          <w:szCs w:val="28"/>
        </w:rPr>
        <w:t>але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знаходяться</w:t>
      </w:r>
      <w:proofErr w:type="spellEnd"/>
      <w:r w:rsidR="00303887" w:rsidRPr="007E0BD0">
        <w:rPr>
          <w:sz w:val="28"/>
          <w:szCs w:val="28"/>
        </w:rPr>
        <w:t xml:space="preserve"> без </w:t>
      </w:r>
      <w:proofErr w:type="spellStart"/>
      <w:r w:rsidR="00303887" w:rsidRPr="007E0BD0">
        <w:rPr>
          <w:sz w:val="28"/>
          <w:szCs w:val="28"/>
        </w:rPr>
        <w:t>власника</w:t>
      </w:r>
      <w:proofErr w:type="spellEnd"/>
      <w:r w:rsidR="00303887" w:rsidRPr="007E0BD0">
        <w:rPr>
          <w:sz w:val="28"/>
          <w:szCs w:val="28"/>
        </w:rPr>
        <w:t xml:space="preserve"> на </w:t>
      </w:r>
      <w:proofErr w:type="spellStart"/>
      <w:r w:rsidR="00303887" w:rsidRPr="007E0BD0">
        <w:rPr>
          <w:sz w:val="28"/>
          <w:szCs w:val="28"/>
        </w:rPr>
        <w:t>вулицях</w:t>
      </w:r>
      <w:proofErr w:type="spellEnd"/>
      <w:r w:rsidR="00303887" w:rsidRPr="007E0BD0">
        <w:rPr>
          <w:sz w:val="28"/>
          <w:szCs w:val="28"/>
        </w:rPr>
        <w:t xml:space="preserve"> та в </w:t>
      </w:r>
      <w:proofErr w:type="spellStart"/>
      <w:r w:rsidR="00303887" w:rsidRPr="007E0BD0">
        <w:rPr>
          <w:sz w:val="28"/>
          <w:szCs w:val="28"/>
        </w:rPr>
        <w:t>інших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громадських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місцях</w:t>
      </w:r>
      <w:proofErr w:type="spellEnd"/>
      <w:r w:rsidR="00303887" w:rsidRPr="007E0BD0">
        <w:rPr>
          <w:sz w:val="28"/>
          <w:szCs w:val="28"/>
        </w:rPr>
        <w:t xml:space="preserve">. 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 w:rsidR="00303887" w:rsidRPr="007E0BD0">
        <w:rPr>
          <w:sz w:val="28"/>
          <w:szCs w:val="28"/>
        </w:rPr>
        <w:t>Безпритульні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становлять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водночас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значну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небезпеку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gramStart"/>
      <w:r w:rsidR="00303887" w:rsidRPr="007E0BD0">
        <w:rPr>
          <w:sz w:val="28"/>
          <w:szCs w:val="28"/>
        </w:rPr>
        <w:t>для</w:t>
      </w:r>
      <w:proofErr w:type="gramEnd"/>
      <w:r w:rsidR="00303887" w:rsidRPr="007E0BD0">
        <w:rPr>
          <w:sz w:val="28"/>
          <w:szCs w:val="28"/>
        </w:rPr>
        <w:t xml:space="preserve"> </w:t>
      </w:r>
      <w:proofErr w:type="spellStart"/>
      <w:proofErr w:type="gramStart"/>
      <w:r w:rsidR="00303887" w:rsidRPr="007E0BD0">
        <w:rPr>
          <w:sz w:val="28"/>
          <w:szCs w:val="28"/>
        </w:rPr>
        <w:t>здоров</w:t>
      </w:r>
      <w:proofErr w:type="gramEnd"/>
      <w:r w:rsidR="00303887" w:rsidRPr="007E0BD0">
        <w:rPr>
          <w:sz w:val="28"/>
          <w:szCs w:val="28"/>
        </w:rPr>
        <w:t>’я</w:t>
      </w:r>
      <w:proofErr w:type="spellEnd"/>
      <w:r w:rsidR="00303887" w:rsidRPr="007E0BD0">
        <w:rPr>
          <w:sz w:val="28"/>
          <w:szCs w:val="28"/>
        </w:rPr>
        <w:t xml:space="preserve"> людей, часто </w:t>
      </w:r>
      <w:proofErr w:type="spellStart"/>
      <w:r w:rsidR="00303887" w:rsidRPr="007E0BD0">
        <w:rPr>
          <w:sz w:val="28"/>
          <w:szCs w:val="28"/>
        </w:rPr>
        <w:t>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носіями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небезпечних</w:t>
      </w:r>
      <w:proofErr w:type="spellEnd"/>
      <w:r w:rsidR="00303887" w:rsidRPr="007E0BD0">
        <w:rPr>
          <w:sz w:val="28"/>
          <w:szCs w:val="28"/>
        </w:rPr>
        <w:t xml:space="preserve"> для них </w:t>
      </w:r>
      <w:proofErr w:type="spellStart"/>
      <w:r w:rsidR="00303887" w:rsidRPr="007E0BD0">
        <w:rPr>
          <w:sz w:val="28"/>
          <w:szCs w:val="28"/>
        </w:rPr>
        <w:t>інфекцій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збудників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паразитарних</w:t>
      </w:r>
      <w:proofErr w:type="spellEnd"/>
      <w:r w:rsidR="00303887" w:rsidRPr="007E0BD0">
        <w:rPr>
          <w:sz w:val="28"/>
          <w:szCs w:val="28"/>
        </w:rPr>
        <w:t xml:space="preserve"> хвороб. </w:t>
      </w:r>
      <w:proofErr w:type="spellStart"/>
      <w:r w:rsidR="00303887" w:rsidRPr="007E0BD0">
        <w:rPr>
          <w:sz w:val="28"/>
          <w:szCs w:val="28"/>
        </w:rPr>
        <w:t>Останнім</w:t>
      </w:r>
      <w:proofErr w:type="spellEnd"/>
      <w:r w:rsidR="00303887" w:rsidRPr="007E0BD0">
        <w:rPr>
          <w:sz w:val="28"/>
          <w:szCs w:val="28"/>
        </w:rPr>
        <w:t xml:space="preserve"> часом </w:t>
      </w:r>
      <w:proofErr w:type="spellStart"/>
      <w:r w:rsidR="00303887" w:rsidRPr="007E0BD0">
        <w:rPr>
          <w:sz w:val="28"/>
          <w:szCs w:val="28"/>
        </w:rPr>
        <w:t>збільшилась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кількість</w:t>
      </w:r>
      <w:proofErr w:type="spellEnd"/>
      <w:r w:rsidR="00303887" w:rsidRPr="007E0BD0">
        <w:rPr>
          <w:sz w:val="28"/>
          <w:szCs w:val="28"/>
        </w:rPr>
        <w:t xml:space="preserve"> людей, </w:t>
      </w:r>
      <w:proofErr w:type="spellStart"/>
      <w:r w:rsidR="00303887" w:rsidRPr="007E0BD0">
        <w:rPr>
          <w:sz w:val="28"/>
          <w:szCs w:val="28"/>
        </w:rPr>
        <w:t>постраждалих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від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нападів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. </w:t>
      </w:r>
      <w:proofErr w:type="spellStart"/>
      <w:r w:rsidR="00303887" w:rsidRPr="007E0BD0">
        <w:rPr>
          <w:sz w:val="28"/>
          <w:szCs w:val="28"/>
        </w:rPr>
        <w:t>Також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існує</w:t>
      </w:r>
      <w:proofErr w:type="spellEnd"/>
      <w:r w:rsidR="00303887" w:rsidRPr="007E0BD0">
        <w:rPr>
          <w:sz w:val="28"/>
          <w:szCs w:val="28"/>
        </w:rPr>
        <w:t xml:space="preserve"> проблема, </w:t>
      </w:r>
      <w:proofErr w:type="spellStart"/>
      <w:proofErr w:type="gramStart"/>
      <w:r w:rsidR="00303887" w:rsidRPr="007E0BD0">
        <w:rPr>
          <w:sz w:val="28"/>
          <w:szCs w:val="28"/>
        </w:rPr>
        <w:t>пов’язана</w:t>
      </w:r>
      <w:proofErr w:type="spellEnd"/>
      <w:proofErr w:type="gram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із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зростанням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чисельності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, яка повинна бути </w:t>
      </w:r>
      <w:proofErr w:type="spellStart"/>
      <w:r w:rsidR="00303887" w:rsidRPr="007E0BD0">
        <w:rPr>
          <w:sz w:val="28"/>
          <w:szCs w:val="28"/>
        </w:rPr>
        <w:t>вирішена</w:t>
      </w:r>
      <w:proofErr w:type="spellEnd"/>
      <w:r w:rsidR="00303887" w:rsidRPr="007E0BD0">
        <w:rPr>
          <w:sz w:val="28"/>
          <w:szCs w:val="28"/>
        </w:rPr>
        <w:t xml:space="preserve">. </w:t>
      </w:r>
      <w:proofErr w:type="spellStart"/>
      <w:r w:rsidR="00303887" w:rsidRPr="007E0BD0">
        <w:rPr>
          <w:sz w:val="28"/>
          <w:szCs w:val="28"/>
        </w:rPr>
        <w:t>Забезпечення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належних</w:t>
      </w:r>
      <w:proofErr w:type="spellEnd"/>
      <w:r w:rsidR="00303887" w:rsidRPr="007E0BD0">
        <w:rPr>
          <w:sz w:val="28"/>
          <w:szCs w:val="28"/>
        </w:rPr>
        <w:t xml:space="preserve"> умов </w:t>
      </w:r>
      <w:proofErr w:type="spellStart"/>
      <w:r w:rsidR="00303887" w:rsidRPr="007E0BD0">
        <w:rPr>
          <w:sz w:val="28"/>
          <w:szCs w:val="28"/>
        </w:rPr>
        <w:t>утримання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домашніх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t>поводження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</w:t>
      </w:r>
      <w:proofErr w:type="spellEnd"/>
      <w:r w:rsidR="00303887" w:rsidRPr="007E0BD0">
        <w:rPr>
          <w:sz w:val="28"/>
          <w:szCs w:val="28"/>
        </w:rPr>
        <w:t xml:space="preserve"> ними, 6 </w:t>
      </w:r>
      <w:proofErr w:type="spellStart"/>
      <w:r w:rsidR="00303887" w:rsidRPr="007E0BD0">
        <w:rPr>
          <w:sz w:val="28"/>
          <w:szCs w:val="28"/>
        </w:rPr>
        <w:t>регулювання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чисельності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повинно </w:t>
      </w:r>
      <w:proofErr w:type="spellStart"/>
      <w:r w:rsidR="00303887" w:rsidRPr="007E0BD0">
        <w:rPr>
          <w:sz w:val="28"/>
          <w:szCs w:val="28"/>
        </w:rPr>
        <w:t>мати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комплексний</w:t>
      </w:r>
      <w:proofErr w:type="spell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lastRenderedPageBreak/>
        <w:t>науково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обґрунтований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proofErr w:type="gramStart"/>
      <w:r w:rsidR="00303887" w:rsidRPr="007E0BD0">
        <w:rPr>
          <w:sz w:val="28"/>
          <w:szCs w:val="28"/>
        </w:rPr>
        <w:t>п</w:t>
      </w:r>
      <w:proofErr w:type="gramEnd"/>
      <w:r w:rsidR="00303887" w:rsidRPr="007E0BD0">
        <w:rPr>
          <w:sz w:val="28"/>
          <w:szCs w:val="28"/>
        </w:rPr>
        <w:t>ідхід</w:t>
      </w:r>
      <w:proofErr w:type="spellEnd"/>
      <w:r w:rsidR="00303887" w:rsidRPr="007E0BD0">
        <w:rPr>
          <w:sz w:val="28"/>
          <w:szCs w:val="28"/>
        </w:rPr>
        <w:t xml:space="preserve">. </w:t>
      </w:r>
      <w:proofErr w:type="spellStart"/>
      <w:r w:rsidR="00303887" w:rsidRPr="007E0BD0">
        <w:rPr>
          <w:sz w:val="28"/>
          <w:szCs w:val="28"/>
        </w:rPr>
        <w:t>Це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має</w:t>
      </w:r>
      <w:proofErr w:type="spellEnd"/>
      <w:r w:rsidR="00303887" w:rsidRPr="007E0BD0">
        <w:rPr>
          <w:sz w:val="28"/>
          <w:szCs w:val="28"/>
        </w:rPr>
        <w:t xml:space="preserve"> бути робота у </w:t>
      </w:r>
      <w:proofErr w:type="spellStart"/>
      <w:r w:rsidR="00303887" w:rsidRPr="007E0BD0">
        <w:rPr>
          <w:sz w:val="28"/>
          <w:szCs w:val="28"/>
        </w:rPr>
        <w:t>різних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напрямках</w:t>
      </w:r>
      <w:proofErr w:type="spellEnd"/>
      <w:r w:rsidR="00303887" w:rsidRPr="007E0BD0">
        <w:rPr>
          <w:sz w:val="28"/>
          <w:szCs w:val="28"/>
        </w:rPr>
        <w:t xml:space="preserve">, у </w:t>
      </w:r>
      <w:proofErr w:type="spellStart"/>
      <w:r w:rsidR="00303887" w:rsidRPr="007E0BD0">
        <w:rPr>
          <w:sz w:val="28"/>
          <w:szCs w:val="28"/>
        </w:rPr>
        <w:t>якій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повинні</w:t>
      </w:r>
      <w:proofErr w:type="spellEnd"/>
      <w:r w:rsidR="00303887" w:rsidRPr="007E0BD0">
        <w:rPr>
          <w:sz w:val="28"/>
          <w:szCs w:val="28"/>
        </w:rPr>
        <w:t xml:space="preserve"> бути </w:t>
      </w:r>
      <w:proofErr w:type="spellStart"/>
      <w:r w:rsidR="00303887" w:rsidRPr="007E0BD0">
        <w:rPr>
          <w:sz w:val="28"/>
          <w:szCs w:val="28"/>
        </w:rPr>
        <w:t>об’єднані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зусилля</w:t>
      </w:r>
      <w:proofErr w:type="spellEnd"/>
      <w:r w:rsidR="00303887" w:rsidRPr="007E0BD0">
        <w:rPr>
          <w:sz w:val="28"/>
          <w:szCs w:val="28"/>
        </w:rPr>
        <w:t xml:space="preserve"> як </w:t>
      </w:r>
      <w:proofErr w:type="spellStart"/>
      <w:r w:rsidR="00303887" w:rsidRPr="007E0BD0">
        <w:rPr>
          <w:sz w:val="28"/>
          <w:szCs w:val="28"/>
        </w:rPr>
        <w:t>небайдужих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громадян</w:t>
      </w:r>
      <w:proofErr w:type="spellEnd"/>
      <w:r w:rsidR="00303887" w:rsidRPr="007E0BD0">
        <w:rPr>
          <w:sz w:val="28"/>
          <w:szCs w:val="28"/>
        </w:rPr>
        <w:t xml:space="preserve">, так </w:t>
      </w:r>
      <w:proofErr w:type="spellStart"/>
      <w:r w:rsidR="00303887" w:rsidRPr="007E0BD0">
        <w:rPr>
          <w:sz w:val="28"/>
          <w:szCs w:val="28"/>
        </w:rPr>
        <w:t>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представників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державних</w:t>
      </w:r>
      <w:proofErr w:type="spellEnd"/>
      <w:r w:rsidR="00303887" w:rsidRPr="007E0BD0">
        <w:rPr>
          <w:sz w:val="28"/>
          <w:szCs w:val="28"/>
        </w:rPr>
        <w:t xml:space="preserve"> структур.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03887" w:rsidRPr="007E0BD0">
        <w:rPr>
          <w:sz w:val="28"/>
          <w:szCs w:val="28"/>
        </w:rPr>
        <w:t xml:space="preserve"> Проблема </w:t>
      </w:r>
      <w:proofErr w:type="spellStart"/>
      <w:r w:rsidR="00303887" w:rsidRPr="007E0BD0">
        <w:rPr>
          <w:sz w:val="28"/>
          <w:szCs w:val="28"/>
        </w:rPr>
        <w:t>великої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кількості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до </w:t>
      </w:r>
      <w:proofErr w:type="spellStart"/>
      <w:r w:rsidR="00303887" w:rsidRPr="007E0BD0">
        <w:rPr>
          <w:sz w:val="28"/>
          <w:szCs w:val="28"/>
        </w:rPr>
        <w:t>цього</w:t>
      </w:r>
      <w:proofErr w:type="spellEnd"/>
      <w:r w:rsidR="00303887" w:rsidRPr="007E0BD0">
        <w:rPr>
          <w:sz w:val="28"/>
          <w:szCs w:val="28"/>
        </w:rPr>
        <w:t xml:space="preserve"> часу </w:t>
      </w:r>
      <w:proofErr w:type="spellStart"/>
      <w:r w:rsidR="00303887" w:rsidRPr="007E0BD0">
        <w:rPr>
          <w:sz w:val="28"/>
          <w:szCs w:val="28"/>
        </w:rPr>
        <w:t>має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місце</w:t>
      </w:r>
      <w:proofErr w:type="spellEnd"/>
      <w:r w:rsidR="00303887" w:rsidRPr="007E0BD0">
        <w:rPr>
          <w:sz w:val="28"/>
          <w:szCs w:val="28"/>
        </w:rPr>
        <w:t xml:space="preserve"> та не </w:t>
      </w:r>
      <w:proofErr w:type="spellStart"/>
      <w:r w:rsidR="00303887" w:rsidRPr="007E0BD0">
        <w:rPr>
          <w:sz w:val="28"/>
          <w:szCs w:val="28"/>
        </w:rPr>
        <w:t>вирішена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що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призводить</w:t>
      </w:r>
      <w:proofErr w:type="spellEnd"/>
      <w:r w:rsidR="00303887" w:rsidRPr="007E0BD0">
        <w:rPr>
          <w:sz w:val="28"/>
          <w:szCs w:val="28"/>
        </w:rPr>
        <w:t xml:space="preserve"> до </w:t>
      </w:r>
      <w:proofErr w:type="gramStart"/>
      <w:r w:rsidR="00303887" w:rsidRPr="007E0BD0">
        <w:rPr>
          <w:sz w:val="28"/>
          <w:szCs w:val="28"/>
        </w:rPr>
        <w:t>хвороб</w:t>
      </w:r>
      <w:proofErr w:type="gram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t>загибелі</w:t>
      </w:r>
      <w:proofErr w:type="spellEnd"/>
      <w:r w:rsidR="00303887" w:rsidRPr="007E0BD0">
        <w:rPr>
          <w:sz w:val="28"/>
          <w:szCs w:val="28"/>
        </w:rPr>
        <w:t xml:space="preserve"> самих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. Разом </w:t>
      </w:r>
      <w:proofErr w:type="spellStart"/>
      <w:r w:rsidR="00303887" w:rsidRPr="007E0BD0">
        <w:rPr>
          <w:sz w:val="28"/>
          <w:szCs w:val="28"/>
        </w:rPr>
        <w:t>з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тим</w:t>
      </w:r>
      <w:proofErr w:type="spellEnd"/>
      <w:r w:rsidR="00303887" w:rsidRPr="007E0BD0">
        <w:rPr>
          <w:sz w:val="28"/>
          <w:szCs w:val="28"/>
        </w:rPr>
        <w:t xml:space="preserve">, велика </w:t>
      </w:r>
      <w:proofErr w:type="spellStart"/>
      <w:r w:rsidR="00303887" w:rsidRPr="007E0BD0">
        <w:rPr>
          <w:sz w:val="28"/>
          <w:szCs w:val="28"/>
        </w:rPr>
        <w:t>кількість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погіршує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санітарно-епідемічний</w:t>
      </w:r>
      <w:proofErr w:type="spell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t>епізоотичний</w:t>
      </w:r>
      <w:proofErr w:type="spellEnd"/>
      <w:r w:rsidR="00303887" w:rsidRPr="007E0BD0">
        <w:rPr>
          <w:sz w:val="28"/>
          <w:szCs w:val="28"/>
        </w:rPr>
        <w:t xml:space="preserve"> стан, </w:t>
      </w:r>
      <w:proofErr w:type="spellStart"/>
      <w:r w:rsidR="00303887" w:rsidRPr="007E0BD0">
        <w:rPr>
          <w:sz w:val="28"/>
          <w:szCs w:val="28"/>
        </w:rPr>
        <w:t>сприяє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розповсюдженню</w:t>
      </w:r>
      <w:proofErr w:type="spellEnd"/>
      <w:r w:rsidR="00303887" w:rsidRPr="007E0BD0">
        <w:rPr>
          <w:sz w:val="28"/>
          <w:szCs w:val="28"/>
        </w:rPr>
        <w:t xml:space="preserve"> сказу та </w:t>
      </w:r>
      <w:proofErr w:type="spellStart"/>
      <w:r w:rsidR="00303887" w:rsidRPr="007E0BD0">
        <w:rPr>
          <w:sz w:val="28"/>
          <w:szCs w:val="28"/>
        </w:rPr>
        <w:t>інших</w:t>
      </w:r>
      <w:proofErr w:type="spellEnd"/>
      <w:r w:rsidR="00303887" w:rsidRPr="007E0BD0">
        <w:rPr>
          <w:sz w:val="28"/>
          <w:szCs w:val="28"/>
        </w:rPr>
        <w:t xml:space="preserve"> хвороб, </w:t>
      </w:r>
      <w:proofErr w:type="spellStart"/>
      <w:r w:rsidR="00303887" w:rsidRPr="007E0BD0">
        <w:rPr>
          <w:sz w:val="28"/>
          <w:szCs w:val="28"/>
        </w:rPr>
        <w:t>створює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інші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проблеми</w:t>
      </w:r>
      <w:proofErr w:type="spellEnd"/>
      <w:r w:rsidR="00303887" w:rsidRPr="007E0BD0">
        <w:rPr>
          <w:sz w:val="28"/>
          <w:szCs w:val="28"/>
        </w:rPr>
        <w:t xml:space="preserve"> для </w:t>
      </w:r>
      <w:proofErr w:type="spellStart"/>
      <w:r w:rsidR="00303887" w:rsidRPr="007E0BD0">
        <w:rPr>
          <w:sz w:val="28"/>
          <w:szCs w:val="28"/>
        </w:rPr>
        <w:t>мешканців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населених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пункті</w:t>
      </w:r>
      <w:proofErr w:type="gramStart"/>
      <w:r w:rsidR="00303887" w:rsidRPr="007E0BD0">
        <w:rPr>
          <w:sz w:val="28"/>
          <w:szCs w:val="28"/>
        </w:rPr>
        <w:t>в</w:t>
      </w:r>
      <w:proofErr w:type="spellEnd"/>
      <w:proofErr w:type="gramEnd"/>
      <w:r w:rsidR="00303887" w:rsidRPr="007E0BD0">
        <w:rPr>
          <w:sz w:val="28"/>
          <w:szCs w:val="28"/>
        </w:rPr>
        <w:t>.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03887" w:rsidRPr="007E0BD0">
        <w:rPr>
          <w:sz w:val="28"/>
          <w:szCs w:val="28"/>
          <w:lang w:val="uk-UA"/>
        </w:rPr>
        <w:t xml:space="preserve"> Підставою для розробки Програми є ціла низка невирішених питань у цій сфері: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03887" w:rsidRPr="007E0BD0">
        <w:rPr>
          <w:sz w:val="28"/>
          <w:szCs w:val="28"/>
          <w:lang w:val="uk-UA"/>
        </w:rPr>
        <w:t xml:space="preserve"> 1) діяльність комунальних підприємств у сфері поводження з тваринами, що займаються виловом і "регулюванням чисельності" безпритульних тварин, не відповідає вимогам чинного законодавства. </w:t>
      </w:r>
      <w:proofErr w:type="spellStart"/>
      <w:r w:rsidR="00303887" w:rsidRPr="007E0BD0">
        <w:rPr>
          <w:sz w:val="28"/>
          <w:szCs w:val="28"/>
        </w:rPr>
        <w:t>Боротися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із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збільшенням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чисельності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шляхом </w:t>
      </w:r>
      <w:proofErr w:type="spellStart"/>
      <w:r w:rsidR="00303887" w:rsidRPr="007E0BD0">
        <w:rPr>
          <w:sz w:val="28"/>
          <w:szCs w:val="28"/>
        </w:rPr>
        <w:t>відлову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знищення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протизаконно</w:t>
      </w:r>
      <w:proofErr w:type="spellEnd"/>
      <w:r w:rsidR="00303887" w:rsidRPr="007E0BD0">
        <w:rPr>
          <w:sz w:val="28"/>
          <w:szCs w:val="28"/>
        </w:rPr>
        <w:t xml:space="preserve"> та </w:t>
      </w:r>
      <w:proofErr w:type="spellStart"/>
      <w:r w:rsidR="00303887" w:rsidRPr="007E0BD0">
        <w:rPr>
          <w:sz w:val="28"/>
          <w:szCs w:val="28"/>
        </w:rPr>
        <w:t>нераціонально</w:t>
      </w:r>
      <w:proofErr w:type="spellEnd"/>
      <w:r w:rsidR="00303887" w:rsidRPr="007E0BD0">
        <w:rPr>
          <w:sz w:val="28"/>
          <w:szCs w:val="28"/>
        </w:rPr>
        <w:t xml:space="preserve">. </w:t>
      </w:r>
      <w:proofErr w:type="spellStart"/>
      <w:r w:rsidR="00303887" w:rsidRPr="007E0BD0">
        <w:rPr>
          <w:sz w:val="28"/>
          <w:szCs w:val="28"/>
        </w:rPr>
        <w:t>Це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призводить</w:t>
      </w:r>
      <w:proofErr w:type="spellEnd"/>
      <w:r w:rsidR="00303887" w:rsidRPr="007E0BD0">
        <w:rPr>
          <w:sz w:val="28"/>
          <w:szCs w:val="28"/>
        </w:rPr>
        <w:t xml:space="preserve"> до </w:t>
      </w:r>
      <w:proofErr w:type="spellStart"/>
      <w:r w:rsidR="00303887" w:rsidRPr="007E0BD0">
        <w:rPr>
          <w:sz w:val="28"/>
          <w:szCs w:val="28"/>
        </w:rPr>
        <w:t>конфлікту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популяційними</w:t>
      </w:r>
      <w:proofErr w:type="spellEnd"/>
      <w:r w:rsidR="00303887" w:rsidRPr="007E0BD0">
        <w:rPr>
          <w:sz w:val="28"/>
          <w:szCs w:val="28"/>
        </w:rPr>
        <w:t xml:space="preserve"> законами </w:t>
      </w:r>
      <w:proofErr w:type="spellStart"/>
      <w:r w:rsidR="00303887" w:rsidRPr="007E0BD0">
        <w:rPr>
          <w:sz w:val="28"/>
          <w:szCs w:val="28"/>
        </w:rPr>
        <w:t>природи</w:t>
      </w:r>
      <w:proofErr w:type="spellEnd"/>
      <w:r w:rsidR="00303887" w:rsidRPr="007E0BD0">
        <w:rPr>
          <w:sz w:val="28"/>
          <w:szCs w:val="28"/>
        </w:rPr>
        <w:t xml:space="preserve">, за </w:t>
      </w:r>
      <w:proofErr w:type="spellStart"/>
      <w:r w:rsidR="00303887" w:rsidRPr="007E0BD0">
        <w:rPr>
          <w:sz w:val="28"/>
          <w:szCs w:val="28"/>
        </w:rPr>
        <w:t>якими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чисельність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зграй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відновлюється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тобто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забезпечується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відтворення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популяції</w:t>
      </w:r>
      <w:proofErr w:type="spellEnd"/>
      <w:r w:rsidR="00303887" w:rsidRPr="007E0BD0">
        <w:rPr>
          <w:sz w:val="28"/>
          <w:szCs w:val="28"/>
        </w:rPr>
        <w:t xml:space="preserve">. </w:t>
      </w:r>
      <w:proofErr w:type="spellStart"/>
      <w:r w:rsidR="00303887" w:rsidRPr="007E0BD0">
        <w:rPr>
          <w:sz w:val="28"/>
          <w:szCs w:val="28"/>
        </w:rPr>
        <w:t>Жорстокість</w:t>
      </w:r>
      <w:proofErr w:type="spellEnd"/>
      <w:r w:rsidR="00303887" w:rsidRPr="007E0BD0">
        <w:rPr>
          <w:sz w:val="28"/>
          <w:szCs w:val="28"/>
        </w:rPr>
        <w:t xml:space="preserve"> методу (</w:t>
      </w:r>
      <w:proofErr w:type="spellStart"/>
      <w:r w:rsidR="00303887" w:rsidRPr="007E0BD0">
        <w:rPr>
          <w:sz w:val="28"/>
          <w:szCs w:val="28"/>
        </w:rPr>
        <w:t>зменшення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зграї</w:t>
      </w:r>
      <w:proofErr w:type="spellEnd"/>
      <w:r w:rsidR="00303887" w:rsidRPr="007E0BD0">
        <w:rPr>
          <w:sz w:val="28"/>
          <w:szCs w:val="28"/>
        </w:rPr>
        <w:t xml:space="preserve">) </w:t>
      </w:r>
      <w:proofErr w:type="spellStart"/>
      <w:r w:rsidR="00303887" w:rsidRPr="007E0BD0">
        <w:rPr>
          <w:sz w:val="28"/>
          <w:szCs w:val="28"/>
        </w:rPr>
        <w:t>викликає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численні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скарги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населення</w:t>
      </w:r>
      <w:proofErr w:type="spellEnd"/>
      <w:r w:rsidR="00303887" w:rsidRPr="007E0BD0">
        <w:rPr>
          <w:sz w:val="28"/>
          <w:szCs w:val="28"/>
        </w:rPr>
        <w:t xml:space="preserve">. Таким чином проблема не </w:t>
      </w:r>
      <w:proofErr w:type="spellStart"/>
      <w:r w:rsidR="00303887" w:rsidRPr="007E0BD0">
        <w:rPr>
          <w:sz w:val="28"/>
          <w:szCs w:val="28"/>
        </w:rPr>
        <w:t>вирішується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принципово</w:t>
      </w:r>
      <w:proofErr w:type="spellEnd"/>
      <w:r w:rsidR="00303887" w:rsidRPr="007E0BD0">
        <w:rPr>
          <w:sz w:val="28"/>
          <w:szCs w:val="28"/>
        </w:rPr>
        <w:t xml:space="preserve">, а </w:t>
      </w:r>
      <w:proofErr w:type="spellStart"/>
      <w:r w:rsidR="00303887" w:rsidRPr="007E0BD0">
        <w:rPr>
          <w:sz w:val="28"/>
          <w:szCs w:val="28"/>
        </w:rPr>
        <w:t>чисельність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безпритульних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тварин</w:t>
      </w:r>
      <w:proofErr w:type="spellEnd"/>
      <w:r w:rsidR="00303887" w:rsidRPr="007E0BD0">
        <w:rPr>
          <w:sz w:val="28"/>
          <w:szCs w:val="28"/>
        </w:rPr>
        <w:t xml:space="preserve"> не </w:t>
      </w:r>
      <w:proofErr w:type="spellStart"/>
      <w:r w:rsidR="00303887" w:rsidRPr="007E0BD0">
        <w:rPr>
          <w:sz w:val="28"/>
          <w:szCs w:val="28"/>
        </w:rPr>
        <w:t>зменшується</w:t>
      </w:r>
      <w:proofErr w:type="spellEnd"/>
      <w:r w:rsidR="00303887" w:rsidRPr="007E0BD0">
        <w:rPr>
          <w:sz w:val="28"/>
          <w:szCs w:val="28"/>
        </w:rPr>
        <w:t xml:space="preserve">; 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03887" w:rsidRPr="007E0BD0">
        <w:rPr>
          <w:sz w:val="28"/>
          <w:szCs w:val="28"/>
          <w:lang w:val="uk-UA"/>
        </w:rPr>
        <w:t>2) проблема утримання і поводження з домашніми тваринами без заподіяння шкоди як оточуючим, так і самій тварині;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03887" w:rsidRPr="007E0BD0">
        <w:rPr>
          <w:sz w:val="28"/>
          <w:szCs w:val="28"/>
          <w:lang w:val="uk-UA"/>
        </w:rPr>
        <w:t xml:space="preserve"> 3) відсутня система відповідальності власників тварин на законодавчому рівні;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03887" w:rsidRPr="007E0B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03887" w:rsidRPr="007E0BD0">
        <w:rPr>
          <w:sz w:val="28"/>
          <w:szCs w:val="28"/>
          <w:lang w:val="uk-UA"/>
        </w:rPr>
        <w:t xml:space="preserve">4) відсутній повний облік тварин, що знаходяться у володінні у населення та на підприємствах; 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03887" w:rsidRPr="007E0BD0">
        <w:rPr>
          <w:sz w:val="28"/>
          <w:szCs w:val="28"/>
          <w:lang w:val="uk-UA"/>
        </w:rPr>
        <w:t>5) відсутність достатньої кількості притулків для тварин;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03887" w:rsidRPr="007E0BD0">
        <w:rPr>
          <w:sz w:val="28"/>
          <w:szCs w:val="28"/>
          <w:lang w:val="uk-UA"/>
        </w:rPr>
        <w:t xml:space="preserve"> 6) відсутність обладнаних майданчиків для вигулу собак;</w:t>
      </w:r>
    </w:p>
    <w:p w:rsidR="007E0BD0" w:rsidRDefault="007E0BD0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03887" w:rsidRPr="007E0BD0">
        <w:rPr>
          <w:sz w:val="28"/>
          <w:szCs w:val="28"/>
          <w:lang w:val="uk-UA"/>
        </w:rPr>
        <w:t xml:space="preserve"> 7) недостатнє інформування населення та виховання громадян щодо гуманного ставлення до тварин. </w:t>
      </w:r>
      <w:r w:rsidR="00303887" w:rsidRPr="00B71B50">
        <w:rPr>
          <w:sz w:val="28"/>
          <w:szCs w:val="28"/>
          <w:lang w:val="uk-UA"/>
        </w:rPr>
        <w:t xml:space="preserve">За методом, який впроваджено у більшості розвинутих країн світу, безпритульних тварин стерилізують у притулках, де вони отримують ветеринарну допомогу, щеплення від сказу, обробляються від паразитів та після всіх цих процедур відпускаються на колишнє місце проживання. </w:t>
      </w:r>
      <w:proofErr w:type="spellStart"/>
      <w:r w:rsidR="00303887" w:rsidRPr="007E0BD0">
        <w:rPr>
          <w:sz w:val="28"/>
          <w:szCs w:val="28"/>
        </w:rPr>
        <w:t>Це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покладено</w:t>
      </w:r>
      <w:proofErr w:type="spellEnd"/>
      <w:r w:rsidR="00303887" w:rsidRPr="007E0BD0">
        <w:rPr>
          <w:sz w:val="28"/>
          <w:szCs w:val="28"/>
        </w:rPr>
        <w:t xml:space="preserve"> в основу </w:t>
      </w:r>
      <w:proofErr w:type="spellStart"/>
      <w:r w:rsidR="00303887" w:rsidRPr="007E0BD0">
        <w:rPr>
          <w:sz w:val="28"/>
          <w:szCs w:val="28"/>
        </w:rPr>
        <w:t>науково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обґрунтованої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ефективної</w:t>
      </w:r>
      <w:proofErr w:type="spellEnd"/>
      <w:r w:rsidR="00303887" w:rsidRPr="007E0BD0">
        <w:rPr>
          <w:sz w:val="28"/>
          <w:szCs w:val="28"/>
        </w:rPr>
        <w:t xml:space="preserve">, морально </w:t>
      </w:r>
      <w:proofErr w:type="spellStart"/>
      <w:r w:rsidR="00303887" w:rsidRPr="007E0BD0">
        <w:rPr>
          <w:sz w:val="28"/>
          <w:szCs w:val="28"/>
        </w:rPr>
        <w:t>спроможної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Програми</w:t>
      </w:r>
      <w:proofErr w:type="spellEnd"/>
      <w:r w:rsidR="00303887" w:rsidRPr="007E0BD0">
        <w:rPr>
          <w:sz w:val="28"/>
          <w:szCs w:val="28"/>
        </w:rPr>
        <w:t xml:space="preserve">, </w:t>
      </w:r>
      <w:proofErr w:type="spellStart"/>
      <w:r w:rsidR="00303887" w:rsidRPr="007E0BD0">
        <w:rPr>
          <w:sz w:val="28"/>
          <w:szCs w:val="28"/>
        </w:rPr>
        <w:t>що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враховує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місцеву</w:t>
      </w:r>
      <w:proofErr w:type="spellEnd"/>
      <w:r w:rsidR="00303887" w:rsidRPr="007E0BD0">
        <w:rPr>
          <w:sz w:val="28"/>
          <w:szCs w:val="28"/>
        </w:rPr>
        <w:t xml:space="preserve"> </w:t>
      </w:r>
      <w:proofErr w:type="spellStart"/>
      <w:r w:rsidR="00303887" w:rsidRPr="007E0BD0">
        <w:rPr>
          <w:sz w:val="28"/>
          <w:szCs w:val="28"/>
        </w:rPr>
        <w:t>специфіку</w:t>
      </w:r>
      <w:proofErr w:type="spellEnd"/>
      <w:r w:rsidR="00303887" w:rsidRPr="007E0BD0">
        <w:rPr>
          <w:sz w:val="28"/>
          <w:szCs w:val="28"/>
        </w:rPr>
        <w:t>.</w:t>
      </w:r>
      <w:r w:rsidR="00303887" w:rsidRPr="007E0BD0">
        <w:rPr>
          <w:sz w:val="28"/>
          <w:szCs w:val="28"/>
          <w:lang w:val="uk-UA"/>
        </w:rPr>
        <w:t xml:space="preserve"> </w:t>
      </w:r>
    </w:p>
    <w:p w:rsidR="00303887" w:rsidRPr="007E0BD0" w:rsidRDefault="00303887" w:rsidP="00735D4C">
      <w:pPr>
        <w:jc w:val="both"/>
        <w:rPr>
          <w:sz w:val="28"/>
          <w:szCs w:val="28"/>
          <w:lang w:val="uk-UA"/>
        </w:rPr>
      </w:pPr>
      <w:r w:rsidRPr="007E0BD0">
        <w:rPr>
          <w:sz w:val="28"/>
          <w:szCs w:val="28"/>
          <w:lang w:val="uk-UA"/>
        </w:rPr>
        <w:t xml:space="preserve">      </w:t>
      </w:r>
    </w:p>
    <w:p w:rsidR="00303887" w:rsidRDefault="00303887" w:rsidP="00735D4C">
      <w:pPr>
        <w:jc w:val="both"/>
        <w:rPr>
          <w:b/>
          <w:sz w:val="28"/>
          <w:szCs w:val="28"/>
          <w:lang w:val="uk-UA"/>
        </w:rPr>
      </w:pPr>
      <w:r w:rsidRPr="007E0BD0">
        <w:rPr>
          <w:sz w:val="28"/>
          <w:szCs w:val="28"/>
          <w:lang w:val="uk-UA"/>
        </w:rPr>
        <w:t xml:space="preserve">       </w:t>
      </w:r>
      <w:r w:rsidR="007E0BD0">
        <w:rPr>
          <w:sz w:val="28"/>
          <w:szCs w:val="28"/>
          <w:lang w:val="uk-UA"/>
        </w:rPr>
        <w:t xml:space="preserve">                                 </w:t>
      </w:r>
      <w:r w:rsidR="007E0BD0" w:rsidRPr="007E0BD0">
        <w:rPr>
          <w:b/>
          <w:sz w:val="28"/>
          <w:szCs w:val="28"/>
        </w:rPr>
        <w:t>V</w:t>
      </w:r>
      <w:r w:rsidR="007E0BD0" w:rsidRPr="00B71B50">
        <w:rPr>
          <w:b/>
          <w:sz w:val="28"/>
          <w:szCs w:val="28"/>
          <w:lang w:val="uk-UA"/>
        </w:rPr>
        <w:t>І. Визначення мети програми</w:t>
      </w:r>
    </w:p>
    <w:p w:rsidR="007E0BD0" w:rsidRDefault="007E0BD0" w:rsidP="00735D4C">
      <w:pPr>
        <w:jc w:val="both"/>
        <w:rPr>
          <w:b/>
          <w:sz w:val="28"/>
          <w:szCs w:val="28"/>
          <w:lang w:val="uk-UA"/>
        </w:rPr>
      </w:pPr>
    </w:p>
    <w:p w:rsidR="007E0BD0" w:rsidRPr="007E0BD0" w:rsidRDefault="007E0BD0" w:rsidP="00735D4C">
      <w:pPr>
        <w:jc w:val="both"/>
        <w:rPr>
          <w:b/>
          <w:sz w:val="28"/>
          <w:szCs w:val="28"/>
          <w:lang w:val="uk-UA"/>
        </w:rPr>
      </w:pPr>
      <w:r w:rsidRPr="007E0BD0">
        <w:rPr>
          <w:sz w:val="28"/>
          <w:szCs w:val="28"/>
          <w:lang w:val="uk-UA"/>
        </w:rPr>
        <w:t xml:space="preserve">       Метою Програми є координація дій органів всіх гілок влади, суб’єктів господарювання та активізація населення для створення умов, що сприятимуть наведенню порядку щодо питань утримання і поводження з домашніми та іншими тваринами, обмеження їх шкідливого впливу на благоустрій міст</w:t>
      </w:r>
      <w:r>
        <w:rPr>
          <w:sz w:val="28"/>
          <w:szCs w:val="28"/>
          <w:lang w:val="uk-UA"/>
        </w:rPr>
        <w:t>а і сіл</w:t>
      </w:r>
      <w:r w:rsidRPr="007E0BD0">
        <w:rPr>
          <w:sz w:val="28"/>
          <w:szCs w:val="28"/>
          <w:lang w:val="uk-UA"/>
        </w:rPr>
        <w:t xml:space="preserve"> та здоров’я людини, відповідальність за жорстоке поводження з тваринами.</w:t>
      </w:r>
    </w:p>
    <w:p w:rsidR="00303887" w:rsidRDefault="00303887" w:rsidP="00735D4C">
      <w:pPr>
        <w:jc w:val="both"/>
        <w:rPr>
          <w:sz w:val="28"/>
          <w:szCs w:val="28"/>
          <w:lang w:val="uk-UA"/>
        </w:rPr>
      </w:pPr>
    </w:p>
    <w:p w:rsid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Default="007E0BD0" w:rsidP="00735D4C">
      <w:pPr>
        <w:jc w:val="both"/>
        <w:rPr>
          <w:sz w:val="28"/>
          <w:szCs w:val="28"/>
          <w:lang w:val="uk-UA"/>
        </w:rPr>
      </w:pPr>
    </w:p>
    <w:p w:rsidR="007E0BD0" w:rsidRDefault="00BF620F" w:rsidP="00735D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</w:t>
      </w:r>
      <w:r w:rsidR="007E0BD0" w:rsidRPr="007E0BD0">
        <w:rPr>
          <w:b/>
          <w:sz w:val="28"/>
          <w:szCs w:val="28"/>
        </w:rPr>
        <w:t>V</w:t>
      </w:r>
      <w:r w:rsidR="007E0BD0" w:rsidRPr="007E0BD0">
        <w:rPr>
          <w:b/>
          <w:sz w:val="28"/>
          <w:szCs w:val="28"/>
          <w:lang w:val="uk-UA"/>
        </w:rPr>
        <w:t xml:space="preserve">. Обґрунтування шляхів і засобів розв’язання проблеми, обсягів та джерел фінансування; строки та етапи виконання </w:t>
      </w:r>
      <w:r>
        <w:rPr>
          <w:b/>
          <w:sz w:val="28"/>
          <w:szCs w:val="28"/>
          <w:lang w:val="uk-UA"/>
        </w:rPr>
        <w:t xml:space="preserve">                 </w:t>
      </w:r>
      <w:r w:rsidR="007E0BD0" w:rsidRPr="007E0BD0">
        <w:rPr>
          <w:b/>
          <w:sz w:val="28"/>
          <w:szCs w:val="28"/>
          <w:lang w:val="uk-UA"/>
        </w:rPr>
        <w:t>програми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b/>
          <w:sz w:val="28"/>
          <w:szCs w:val="28"/>
          <w:lang w:val="uk-UA"/>
        </w:rPr>
        <w:t xml:space="preserve">          </w:t>
      </w:r>
      <w:r w:rsidRPr="00BF620F">
        <w:rPr>
          <w:sz w:val="28"/>
          <w:szCs w:val="28"/>
          <w:lang w:val="uk-UA"/>
        </w:rPr>
        <w:t>1. Мета Програми може бути досягнута шляхом вирішення таких завдань: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1) впровадження системи гуманного вилову безпритульних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2) проведення масової стерилізації безпритульних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3) щеплення та лікування безпритульних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4) створення загальної інформаційної системи та організація служби пошуку тварин, що загубились;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5) проведення роз’яснювальної та агітаційної роботи серед власників тварин про необхідність стерилізації домашніх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6) впровадження суворого контролю в місцях продажу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7) недопущення вилову тварин шляхом отруєння та відстрілу;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8) ведення моніторингу ситуації у сфері поводження з домашніми тваринами;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9) здійснення інформаційно-просвітницької роботи серед населення щодо необхідності дотримання правил тримання та поводження з домашніми тваринами.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>10) розбудова органами місцевого самоврядування притулків для безпритульних тварин, а також підтримка діяльності громадських організацій – захисників тварин, є гуманним та моральним шляхом вирішення проблеми.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     </w:t>
      </w:r>
      <w:proofErr w:type="spellStart"/>
      <w:r w:rsidRPr="00BF620F">
        <w:rPr>
          <w:sz w:val="28"/>
          <w:szCs w:val="28"/>
        </w:rPr>
        <w:t>Проблеми</w:t>
      </w:r>
      <w:proofErr w:type="spellEnd"/>
      <w:r w:rsidRPr="00BF620F">
        <w:rPr>
          <w:sz w:val="28"/>
          <w:szCs w:val="28"/>
        </w:rPr>
        <w:t xml:space="preserve">, </w:t>
      </w:r>
      <w:proofErr w:type="spellStart"/>
      <w:r w:rsidRPr="00BF620F">
        <w:rPr>
          <w:sz w:val="28"/>
          <w:szCs w:val="28"/>
        </w:rPr>
        <w:t>що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мають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місце</w:t>
      </w:r>
      <w:proofErr w:type="spellEnd"/>
      <w:r w:rsidRPr="00BF620F">
        <w:rPr>
          <w:sz w:val="28"/>
          <w:szCs w:val="28"/>
        </w:rPr>
        <w:t xml:space="preserve"> у </w:t>
      </w:r>
      <w:proofErr w:type="spellStart"/>
      <w:r w:rsidRPr="00BF620F">
        <w:rPr>
          <w:sz w:val="28"/>
          <w:szCs w:val="28"/>
        </w:rPr>
        <w:t>сфері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поводження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тваринами</w:t>
      </w:r>
      <w:proofErr w:type="spellEnd"/>
      <w:r w:rsidRPr="00BF620F">
        <w:rPr>
          <w:sz w:val="28"/>
          <w:szCs w:val="28"/>
        </w:rPr>
        <w:t xml:space="preserve">, </w:t>
      </w:r>
      <w:proofErr w:type="spellStart"/>
      <w:r w:rsidRPr="00BF620F">
        <w:rPr>
          <w:sz w:val="28"/>
          <w:szCs w:val="28"/>
        </w:rPr>
        <w:t>потребують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невідкладного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розв’язання</w:t>
      </w:r>
      <w:proofErr w:type="spellEnd"/>
      <w:r w:rsidRPr="00BF620F">
        <w:rPr>
          <w:sz w:val="28"/>
          <w:szCs w:val="28"/>
        </w:rPr>
        <w:t xml:space="preserve"> та </w:t>
      </w:r>
      <w:proofErr w:type="spellStart"/>
      <w:r w:rsidRPr="00BF620F">
        <w:rPr>
          <w:sz w:val="28"/>
          <w:szCs w:val="28"/>
        </w:rPr>
        <w:t>фінансування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заході</w:t>
      </w:r>
      <w:proofErr w:type="gramStart"/>
      <w:r w:rsidRPr="00BF620F">
        <w:rPr>
          <w:sz w:val="28"/>
          <w:szCs w:val="28"/>
        </w:rPr>
        <w:t>в</w:t>
      </w:r>
      <w:proofErr w:type="spellEnd"/>
      <w:proofErr w:type="gramEnd"/>
      <w:r w:rsidRPr="00BF620F">
        <w:rPr>
          <w:sz w:val="28"/>
          <w:szCs w:val="28"/>
        </w:rPr>
        <w:t xml:space="preserve">.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     Питання інвестування цієї сфери повинно вирішуватися комплексно за рахунок усіх можливих джерел фінансування (державний і місцеві бюджети, кошти підприємств (за їх згодою), які забезпечують санітарне очищення.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     </w:t>
      </w:r>
      <w:proofErr w:type="spellStart"/>
      <w:r w:rsidRPr="00BF620F">
        <w:rPr>
          <w:sz w:val="28"/>
          <w:szCs w:val="28"/>
        </w:rPr>
        <w:t>Фінансове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забезпечення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заходів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Програми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здійснюватиметься</w:t>
      </w:r>
      <w:proofErr w:type="spellEnd"/>
      <w:r w:rsidRPr="00BF620F">
        <w:rPr>
          <w:sz w:val="28"/>
          <w:szCs w:val="28"/>
        </w:rPr>
        <w:t xml:space="preserve"> за </w:t>
      </w:r>
      <w:proofErr w:type="spellStart"/>
      <w:r w:rsidRPr="00BF620F">
        <w:rPr>
          <w:sz w:val="28"/>
          <w:szCs w:val="28"/>
        </w:rPr>
        <w:t>рахунок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коштів</w:t>
      </w:r>
      <w:proofErr w:type="spellEnd"/>
      <w:r w:rsidRPr="00BF620F">
        <w:rPr>
          <w:sz w:val="28"/>
          <w:szCs w:val="28"/>
        </w:rPr>
        <w:t xml:space="preserve"> </w:t>
      </w:r>
      <w:proofErr w:type="gramStart"/>
      <w:r w:rsidRPr="00BF620F">
        <w:rPr>
          <w:sz w:val="28"/>
          <w:szCs w:val="28"/>
        </w:rPr>
        <w:t>державного</w:t>
      </w:r>
      <w:proofErr w:type="gramEnd"/>
      <w:r w:rsidRPr="00BF620F">
        <w:rPr>
          <w:sz w:val="28"/>
          <w:szCs w:val="28"/>
        </w:rPr>
        <w:t xml:space="preserve">, </w:t>
      </w:r>
      <w:proofErr w:type="spellStart"/>
      <w:r w:rsidRPr="00BF620F">
        <w:rPr>
          <w:sz w:val="28"/>
          <w:szCs w:val="28"/>
        </w:rPr>
        <w:t>місцевих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бюджетів</w:t>
      </w:r>
      <w:proofErr w:type="spellEnd"/>
      <w:r w:rsidRPr="00BF620F">
        <w:rPr>
          <w:sz w:val="28"/>
          <w:szCs w:val="28"/>
        </w:rPr>
        <w:t xml:space="preserve">, </w:t>
      </w:r>
      <w:proofErr w:type="spellStart"/>
      <w:r w:rsidRPr="00BF620F">
        <w:rPr>
          <w:sz w:val="28"/>
          <w:szCs w:val="28"/>
        </w:rPr>
        <w:t>благодійних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внесків</w:t>
      </w:r>
      <w:proofErr w:type="spellEnd"/>
      <w:r w:rsidRPr="00BF620F">
        <w:rPr>
          <w:sz w:val="28"/>
          <w:szCs w:val="28"/>
        </w:rPr>
        <w:t xml:space="preserve"> та </w:t>
      </w:r>
      <w:proofErr w:type="spellStart"/>
      <w:r w:rsidRPr="00BF620F">
        <w:rPr>
          <w:sz w:val="28"/>
          <w:szCs w:val="28"/>
        </w:rPr>
        <w:t>інших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джерел</w:t>
      </w:r>
      <w:proofErr w:type="spellEnd"/>
      <w:r w:rsidRPr="00BF620F">
        <w:rPr>
          <w:sz w:val="28"/>
          <w:szCs w:val="28"/>
        </w:rPr>
        <w:t xml:space="preserve">, не </w:t>
      </w:r>
      <w:proofErr w:type="spellStart"/>
      <w:r w:rsidRPr="00BF620F">
        <w:rPr>
          <w:sz w:val="28"/>
          <w:szCs w:val="28"/>
        </w:rPr>
        <w:t>заборонених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чинним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законодавством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України</w:t>
      </w:r>
      <w:proofErr w:type="spellEnd"/>
      <w:r w:rsidRPr="00BF620F">
        <w:rPr>
          <w:sz w:val="28"/>
          <w:szCs w:val="28"/>
        </w:rPr>
        <w:t xml:space="preserve">. </w:t>
      </w:r>
      <w:proofErr w:type="spellStart"/>
      <w:r w:rsidRPr="00BF620F">
        <w:rPr>
          <w:sz w:val="28"/>
          <w:szCs w:val="28"/>
        </w:rPr>
        <w:t>Фінансування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заходів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Програми</w:t>
      </w:r>
      <w:proofErr w:type="spellEnd"/>
      <w:r w:rsidRPr="00BF620F">
        <w:rPr>
          <w:sz w:val="28"/>
          <w:szCs w:val="28"/>
        </w:rPr>
        <w:t xml:space="preserve"> за </w:t>
      </w:r>
      <w:proofErr w:type="spellStart"/>
      <w:r w:rsidRPr="00BF620F">
        <w:rPr>
          <w:sz w:val="28"/>
          <w:szCs w:val="28"/>
        </w:rPr>
        <w:t>рахунок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коштів</w:t>
      </w:r>
      <w:proofErr w:type="spellEnd"/>
      <w:r w:rsidRPr="00BF620F">
        <w:rPr>
          <w:sz w:val="28"/>
          <w:szCs w:val="28"/>
        </w:rPr>
        <w:t xml:space="preserve"> державного та </w:t>
      </w:r>
      <w:proofErr w:type="spellStart"/>
      <w:r w:rsidRPr="00BF620F">
        <w:rPr>
          <w:sz w:val="28"/>
          <w:szCs w:val="28"/>
        </w:rPr>
        <w:t>місцевих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бюджетів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здійснюється</w:t>
      </w:r>
      <w:proofErr w:type="spellEnd"/>
      <w:r w:rsidRPr="00BF620F">
        <w:rPr>
          <w:sz w:val="28"/>
          <w:szCs w:val="28"/>
        </w:rPr>
        <w:t xml:space="preserve"> у межах </w:t>
      </w:r>
      <w:proofErr w:type="spellStart"/>
      <w:r w:rsidRPr="00BF620F">
        <w:rPr>
          <w:sz w:val="28"/>
          <w:szCs w:val="28"/>
        </w:rPr>
        <w:t>видатків</w:t>
      </w:r>
      <w:proofErr w:type="spellEnd"/>
      <w:r w:rsidRPr="00BF620F">
        <w:rPr>
          <w:sz w:val="28"/>
          <w:szCs w:val="28"/>
        </w:rPr>
        <w:t xml:space="preserve">, </w:t>
      </w:r>
      <w:proofErr w:type="spellStart"/>
      <w:r w:rsidRPr="00BF620F">
        <w:rPr>
          <w:sz w:val="28"/>
          <w:szCs w:val="28"/>
        </w:rPr>
        <w:t>передбачених</w:t>
      </w:r>
      <w:proofErr w:type="spellEnd"/>
      <w:r w:rsidRPr="00BF620F">
        <w:rPr>
          <w:sz w:val="28"/>
          <w:szCs w:val="28"/>
        </w:rPr>
        <w:t xml:space="preserve"> на </w:t>
      </w:r>
      <w:proofErr w:type="spellStart"/>
      <w:r w:rsidRPr="00BF620F">
        <w:rPr>
          <w:sz w:val="28"/>
          <w:szCs w:val="28"/>
        </w:rPr>
        <w:t>їх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r w:rsidRPr="00BF620F">
        <w:rPr>
          <w:sz w:val="28"/>
          <w:szCs w:val="28"/>
        </w:rPr>
        <w:t>реалізацію</w:t>
      </w:r>
      <w:proofErr w:type="spellEnd"/>
      <w:r w:rsidRPr="00BF620F">
        <w:rPr>
          <w:sz w:val="28"/>
          <w:szCs w:val="28"/>
        </w:rPr>
        <w:t xml:space="preserve"> на </w:t>
      </w:r>
      <w:proofErr w:type="spellStart"/>
      <w:r w:rsidRPr="00BF620F">
        <w:rPr>
          <w:sz w:val="28"/>
          <w:szCs w:val="28"/>
        </w:rPr>
        <w:t>відповідний</w:t>
      </w:r>
      <w:proofErr w:type="spellEnd"/>
      <w:r w:rsidRPr="00BF620F">
        <w:rPr>
          <w:sz w:val="28"/>
          <w:szCs w:val="28"/>
        </w:rPr>
        <w:t xml:space="preserve"> </w:t>
      </w:r>
      <w:proofErr w:type="spellStart"/>
      <w:proofErr w:type="gramStart"/>
      <w:r w:rsidRPr="00BF620F">
        <w:rPr>
          <w:sz w:val="28"/>
          <w:szCs w:val="28"/>
        </w:rPr>
        <w:t>р</w:t>
      </w:r>
      <w:proofErr w:type="gramEnd"/>
      <w:r w:rsidRPr="00BF620F">
        <w:rPr>
          <w:sz w:val="28"/>
          <w:szCs w:val="28"/>
        </w:rPr>
        <w:t>ік</w:t>
      </w:r>
      <w:proofErr w:type="spellEnd"/>
      <w:r w:rsidRPr="00BF620F">
        <w:rPr>
          <w:sz w:val="28"/>
          <w:szCs w:val="28"/>
        </w:rPr>
        <w:t xml:space="preserve">.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       Витрати включають: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1) будівництво притулків для безпритульних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2) оплату послуг з утримання притулків: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3) придбання ветеринарних та медичних препаратів, </w:t>
      </w:r>
      <w:proofErr w:type="spellStart"/>
      <w:r w:rsidRPr="00BF620F">
        <w:rPr>
          <w:sz w:val="28"/>
          <w:szCs w:val="28"/>
          <w:lang w:val="uk-UA"/>
        </w:rPr>
        <w:t>деззасобів</w:t>
      </w:r>
      <w:proofErr w:type="spellEnd"/>
      <w:r w:rsidRPr="00BF620F">
        <w:rPr>
          <w:sz w:val="28"/>
          <w:szCs w:val="28"/>
          <w:lang w:val="uk-UA"/>
        </w:rPr>
        <w:t xml:space="preserve">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4) послуги з відлову та стерилізації тварин;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5) послуги з утримання тварин (лікування, харчування тощо);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6) утримання обслуговуючого персоналу;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7) придбання спецавтотранспорту, </w:t>
      </w:r>
      <w:proofErr w:type="spellStart"/>
      <w:r w:rsidRPr="00BF620F">
        <w:rPr>
          <w:sz w:val="28"/>
          <w:szCs w:val="28"/>
          <w:lang w:val="uk-UA"/>
        </w:rPr>
        <w:t>спецприладдя</w:t>
      </w:r>
      <w:proofErr w:type="spellEnd"/>
      <w:r w:rsidRPr="00BF620F">
        <w:rPr>
          <w:sz w:val="28"/>
          <w:szCs w:val="28"/>
          <w:lang w:val="uk-UA"/>
        </w:rPr>
        <w:t xml:space="preserve">, дезінфекційної техніки, спецодягу;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8) облаштування карантинного майданчика; </w:t>
      </w:r>
    </w:p>
    <w:p w:rsidR="00BF620F" w:rsidRP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 xml:space="preserve"> 9) будівництво крематорію; </w:t>
      </w:r>
    </w:p>
    <w:p w:rsidR="00BF620F" w:rsidRDefault="00BF620F" w:rsidP="00735D4C">
      <w:pPr>
        <w:jc w:val="both"/>
        <w:rPr>
          <w:sz w:val="28"/>
          <w:szCs w:val="28"/>
          <w:lang w:val="uk-UA"/>
        </w:rPr>
      </w:pPr>
      <w:r w:rsidRPr="00BF620F">
        <w:rPr>
          <w:sz w:val="28"/>
          <w:szCs w:val="28"/>
          <w:lang w:val="uk-UA"/>
        </w:rPr>
        <w:t>10) інформаційно-просвітницьку діяльність.</w:t>
      </w:r>
    </w:p>
    <w:p w:rsidR="002C368C" w:rsidRDefault="002C368C" w:rsidP="00735D4C">
      <w:pPr>
        <w:jc w:val="both"/>
        <w:rPr>
          <w:lang w:val="uk-UA"/>
        </w:rPr>
      </w:pPr>
    </w:p>
    <w:p w:rsidR="002C368C" w:rsidRDefault="002C368C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          </w:t>
      </w:r>
      <w:r w:rsidR="00BF620F" w:rsidRPr="002C368C">
        <w:rPr>
          <w:sz w:val="28"/>
          <w:szCs w:val="28"/>
          <w:lang w:val="uk-UA"/>
        </w:rPr>
        <w:t xml:space="preserve">Виконання програми має здійснюватися протягом 2012-2017 років за такими етапами: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>І етап (201</w:t>
      </w:r>
      <w:r w:rsidR="00E665B8">
        <w:rPr>
          <w:sz w:val="28"/>
          <w:szCs w:val="28"/>
          <w:lang w:val="uk-UA"/>
        </w:rPr>
        <w:t>5</w:t>
      </w:r>
      <w:r w:rsidRPr="002C368C">
        <w:rPr>
          <w:sz w:val="28"/>
          <w:szCs w:val="28"/>
          <w:lang w:val="uk-UA"/>
        </w:rPr>
        <w:t xml:space="preserve"> рік) – розробка необхідного нормативно-технічного та методичного забезпечення виконання заходів Програми;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lastRenderedPageBreak/>
        <w:t xml:space="preserve"> ІІ етап (201</w:t>
      </w:r>
      <w:r w:rsidR="00E665B8">
        <w:rPr>
          <w:sz w:val="28"/>
          <w:szCs w:val="28"/>
          <w:lang w:val="uk-UA"/>
        </w:rPr>
        <w:t>5</w:t>
      </w:r>
      <w:r w:rsidRPr="002C368C">
        <w:rPr>
          <w:sz w:val="28"/>
          <w:szCs w:val="28"/>
          <w:lang w:val="uk-UA"/>
        </w:rPr>
        <w:t>-201</w:t>
      </w:r>
      <w:r w:rsidR="00E665B8">
        <w:rPr>
          <w:sz w:val="28"/>
          <w:szCs w:val="28"/>
          <w:lang w:val="uk-UA"/>
        </w:rPr>
        <w:t>7</w:t>
      </w:r>
      <w:r w:rsidRPr="002C368C">
        <w:rPr>
          <w:sz w:val="28"/>
          <w:szCs w:val="28"/>
          <w:lang w:val="uk-UA"/>
        </w:rPr>
        <w:t xml:space="preserve"> роки) – забезпечення матеріально-технічної бази для виконання заходів Програми;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>ІІІ етап (201</w:t>
      </w:r>
      <w:r w:rsidR="00E665B8">
        <w:rPr>
          <w:sz w:val="28"/>
          <w:szCs w:val="28"/>
          <w:lang w:val="uk-UA"/>
        </w:rPr>
        <w:t>7</w:t>
      </w:r>
      <w:r w:rsidRPr="002C368C">
        <w:rPr>
          <w:sz w:val="28"/>
          <w:szCs w:val="28"/>
          <w:lang w:val="uk-UA"/>
        </w:rPr>
        <w:t>-20</w:t>
      </w:r>
      <w:r w:rsidR="00E665B8">
        <w:rPr>
          <w:sz w:val="28"/>
          <w:szCs w:val="28"/>
          <w:lang w:val="uk-UA"/>
        </w:rPr>
        <w:t>20</w:t>
      </w:r>
      <w:r w:rsidRPr="002C368C">
        <w:rPr>
          <w:sz w:val="28"/>
          <w:szCs w:val="28"/>
          <w:lang w:val="uk-UA"/>
        </w:rPr>
        <w:t xml:space="preserve"> роки) – виконання інших заходів програми. </w:t>
      </w:r>
    </w:p>
    <w:p w:rsidR="00E665B8" w:rsidRDefault="00E665B8" w:rsidP="00735D4C">
      <w:pPr>
        <w:jc w:val="both"/>
        <w:rPr>
          <w:sz w:val="28"/>
          <w:szCs w:val="28"/>
          <w:lang w:val="uk-UA"/>
        </w:rPr>
      </w:pPr>
    </w:p>
    <w:p w:rsidR="00E665B8" w:rsidRDefault="00E665B8" w:rsidP="00735D4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F620F" w:rsidRPr="00E665B8">
        <w:rPr>
          <w:b/>
          <w:sz w:val="28"/>
          <w:szCs w:val="28"/>
        </w:rPr>
        <w:t>V</w:t>
      </w:r>
      <w:r w:rsidR="00BF620F" w:rsidRPr="00E665B8">
        <w:rPr>
          <w:b/>
          <w:sz w:val="28"/>
          <w:szCs w:val="28"/>
          <w:lang w:val="uk-UA"/>
        </w:rPr>
        <w:t xml:space="preserve">І. Перелік завдань, заходів Програми та результативні </w:t>
      </w:r>
      <w:r>
        <w:rPr>
          <w:b/>
          <w:sz w:val="28"/>
          <w:szCs w:val="28"/>
          <w:lang w:val="uk-UA"/>
        </w:rPr>
        <w:t xml:space="preserve">                 </w:t>
      </w:r>
      <w:r w:rsidR="00BF620F" w:rsidRPr="00E665B8">
        <w:rPr>
          <w:b/>
          <w:sz w:val="28"/>
          <w:szCs w:val="28"/>
          <w:lang w:val="uk-UA"/>
        </w:rPr>
        <w:t>показники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E665B8">
        <w:rPr>
          <w:b/>
          <w:sz w:val="28"/>
          <w:szCs w:val="28"/>
          <w:lang w:val="uk-UA"/>
        </w:rPr>
        <w:t xml:space="preserve"> </w:t>
      </w:r>
    </w:p>
    <w:p w:rsidR="00E665B8" w:rsidRDefault="00E665B8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F620F" w:rsidRPr="002C368C">
        <w:rPr>
          <w:sz w:val="28"/>
          <w:szCs w:val="28"/>
          <w:lang w:val="uk-UA"/>
        </w:rPr>
        <w:t xml:space="preserve">Основними (пріоритетними) завданнями Програми є: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1) зменшення чисельності безпритульних тварин;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2) поліпшення епізоотичного, санітарно-епідемічного та екологічного стану;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3) здійснення обліку, реєстрації та ідентифікації тварин; </w:t>
      </w:r>
    </w:p>
    <w:p w:rsidR="00E665B8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4) роз’яснювально-просвітницька робота. Заходи щодо реалізації Програми наведені у розділі </w:t>
      </w:r>
      <w:r w:rsidRPr="002C368C">
        <w:rPr>
          <w:sz w:val="28"/>
          <w:szCs w:val="28"/>
        </w:rPr>
        <w:t>V</w:t>
      </w:r>
      <w:r w:rsidRPr="002C368C">
        <w:rPr>
          <w:sz w:val="28"/>
          <w:szCs w:val="28"/>
          <w:lang w:val="uk-UA"/>
        </w:rPr>
        <w:t>ІІІ.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  <w:lang w:val="uk-UA"/>
        </w:rPr>
        <w:t xml:space="preserve"> Затвердження і реалізація передбачених заходів створить основу для ефективної роботи та контролю у сфері регулювання чисельності безпритульних тварин гуманними методами, поліпшить санітарно-епідемічний та екологічний стан в </w:t>
      </w:r>
      <w:r w:rsidR="00E665B8">
        <w:rPr>
          <w:sz w:val="28"/>
          <w:szCs w:val="28"/>
          <w:lang w:val="uk-UA"/>
        </w:rPr>
        <w:t>Ульяновському районі</w:t>
      </w:r>
      <w:r w:rsidRPr="002C368C">
        <w:rPr>
          <w:sz w:val="28"/>
          <w:szCs w:val="28"/>
          <w:lang w:val="uk-UA"/>
        </w:rPr>
        <w:t>.</w:t>
      </w:r>
    </w:p>
    <w:p w:rsidR="00096CB3" w:rsidRDefault="00096CB3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F620F" w:rsidRPr="002C368C">
        <w:rPr>
          <w:sz w:val="28"/>
          <w:szCs w:val="28"/>
          <w:lang w:val="uk-UA"/>
        </w:rPr>
        <w:t xml:space="preserve"> </w:t>
      </w:r>
      <w:proofErr w:type="spellStart"/>
      <w:r w:rsidR="00BF620F" w:rsidRPr="002C368C">
        <w:rPr>
          <w:sz w:val="28"/>
          <w:szCs w:val="28"/>
        </w:rPr>
        <w:t>Виконання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дасть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змогу</w:t>
      </w:r>
      <w:proofErr w:type="spellEnd"/>
      <w:r w:rsidR="00BF620F" w:rsidRPr="002C368C">
        <w:rPr>
          <w:sz w:val="28"/>
          <w:szCs w:val="28"/>
        </w:rPr>
        <w:t>: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</w:rPr>
        <w:t xml:space="preserve"> 1) </w:t>
      </w:r>
      <w:proofErr w:type="spellStart"/>
      <w:r w:rsidRPr="002C368C">
        <w:rPr>
          <w:sz w:val="28"/>
          <w:szCs w:val="28"/>
        </w:rPr>
        <w:t>створити</w:t>
      </w:r>
      <w:proofErr w:type="spellEnd"/>
      <w:r w:rsidRPr="002C368C">
        <w:rPr>
          <w:sz w:val="28"/>
          <w:szCs w:val="28"/>
        </w:rPr>
        <w:t xml:space="preserve"> систему </w:t>
      </w:r>
      <w:proofErr w:type="spellStart"/>
      <w:r w:rsidRPr="002C368C">
        <w:rPr>
          <w:sz w:val="28"/>
          <w:szCs w:val="28"/>
        </w:rPr>
        <w:t>притулкі</w:t>
      </w:r>
      <w:proofErr w:type="gramStart"/>
      <w:r w:rsidRPr="002C368C">
        <w:rPr>
          <w:sz w:val="28"/>
          <w:szCs w:val="28"/>
        </w:rPr>
        <w:t>в</w:t>
      </w:r>
      <w:proofErr w:type="spellEnd"/>
      <w:proofErr w:type="gramEnd"/>
      <w:r w:rsidRPr="002C368C">
        <w:rPr>
          <w:sz w:val="28"/>
          <w:szCs w:val="28"/>
        </w:rPr>
        <w:t xml:space="preserve"> для </w:t>
      </w:r>
      <w:proofErr w:type="spellStart"/>
      <w:r w:rsidRPr="002C368C">
        <w:rPr>
          <w:sz w:val="28"/>
          <w:szCs w:val="28"/>
        </w:rPr>
        <w:t>безпритульних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тварин</w:t>
      </w:r>
      <w:proofErr w:type="spellEnd"/>
      <w:r w:rsidRPr="002C368C">
        <w:rPr>
          <w:sz w:val="28"/>
          <w:szCs w:val="28"/>
        </w:rPr>
        <w:t>;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</w:rPr>
        <w:t xml:space="preserve"> 2) </w:t>
      </w:r>
      <w:proofErr w:type="spellStart"/>
      <w:r w:rsidRPr="002C368C">
        <w:rPr>
          <w:sz w:val="28"/>
          <w:szCs w:val="28"/>
        </w:rPr>
        <w:t>зменшити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кількість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безпритульних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тварин</w:t>
      </w:r>
      <w:proofErr w:type="spellEnd"/>
      <w:r w:rsidRPr="002C368C">
        <w:rPr>
          <w:sz w:val="28"/>
          <w:szCs w:val="28"/>
        </w:rPr>
        <w:t xml:space="preserve">; 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</w:rPr>
        <w:t xml:space="preserve">3) </w:t>
      </w:r>
      <w:proofErr w:type="spellStart"/>
      <w:r w:rsidRPr="002C368C">
        <w:rPr>
          <w:sz w:val="28"/>
          <w:szCs w:val="28"/>
        </w:rPr>
        <w:t>обмежити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шкідливий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вплив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тварин</w:t>
      </w:r>
      <w:proofErr w:type="spellEnd"/>
      <w:r w:rsidRPr="002C368C">
        <w:rPr>
          <w:sz w:val="28"/>
          <w:szCs w:val="28"/>
        </w:rPr>
        <w:t xml:space="preserve"> </w:t>
      </w:r>
      <w:proofErr w:type="gramStart"/>
      <w:r w:rsidRPr="002C368C">
        <w:rPr>
          <w:sz w:val="28"/>
          <w:szCs w:val="28"/>
        </w:rPr>
        <w:t>на</w:t>
      </w:r>
      <w:proofErr w:type="gramEnd"/>
      <w:r w:rsidRPr="002C368C">
        <w:rPr>
          <w:sz w:val="28"/>
          <w:szCs w:val="28"/>
        </w:rPr>
        <w:t xml:space="preserve"> </w:t>
      </w:r>
      <w:proofErr w:type="spellStart"/>
      <w:proofErr w:type="gramStart"/>
      <w:r w:rsidRPr="002C368C">
        <w:rPr>
          <w:sz w:val="28"/>
          <w:szCs w:val="28"/>
        </w:rPr>
        <w:t>здоров</w:t>
      </w:r>
      <w:proofErr w:type="gramEnd"/>
      <w:r w:rsidRPr="002C368C">
        <w:rPr>
          <w:sz w:val="28"/>
          <w:szCs w:val="28"/>
        </w:rPr>
        <w:t>’я</w:t>
      </w:r>
      <w:proofErr w:type="spellEnd"/>
      <w:r w:rsidRPr="002C368C">
        <w:rPr>
          <w:sz w:val="28"/>
          <w:szCs w:val="28"/>
        </w:rPr>
        <w:t xml:space="preserve"> людей;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</w:rPr>
        <w:t xml:space="preserve"> 4) </w:t>
      </w:r>
      <w:proofErr w:type="spellStart"/>
      <w:r w:rsidRPr="002C368C">
        <w:rPr>
          <w:sz w:val="28"/>
          <w:szCs w:val="28"/>
        </w:rPr>
        <w:t>створити</w:t>
      </w:r>
      <w:proofErr w:type="spellEnd"/>
      <w:r w:rsidRPr="002C368C">
        <w:rPr>
          <w:sz w:val="28"/>
          <w:szCs w:val="28"/>
        </w:rPr>
        <w:t xml:space="preserve"> основу </w:t>
      </w:r>
      <w:proofErr w:type="gramStart"/>
      <w:r w:rsidRPr="002C368C">
        <w:rPr>
          <w:sz w:val="28"/>
          <w:szCs w:val="28"/>
        </w:rPr>
        <w:t>для</w:t>
      </w:r>
      <w:proofErr w:type="gramEnd"/>
      <w:r w:rsidRPr="002C368C">
        <w:rPr>
          <w:sz w:val="28"/>
          <w:szCs w:val="28"/>
        </w:rPr>
        <w:t xml:space="preserve"> контролю у </w:t>
      </w:r>
      <w:proofErr w:type="spellStart"/>
      <w:r w:rsidRPr="002C368C">
        <w:rPr>
          <w:sz w:val="28"/>
          <w:szCs w:val="28"/>
        </w:rPr>
        <w:t>сфері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регулювання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чисельності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безпритульних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тварин</w:t>
      </w:r>
      <w:proofErr w:type="spellEnd"/>
      <w:r w:rsidRPr="002C368C">
        <w:rPr>
          <w:sz w:val="28"/>
          <w:szCs w:val="28"/>
        </w:rPr>
        <w:t xml:space="preserve">; </w:t>
      </w:r>
    </w:p>
    <w:p w:rsidR="00096CB3" w:rsidRDefault="00BF620F" w:rsidP="00735D4C">
      <w:pPr>
        <w:jc w:val="both"/>
        <w:rPr>
          <w:sz w:val="28"/>
          <w:szCs w:val="28"/>
          <w:lang w:val="uk-UA"/>
        </w:rPr>
      </w:pPr>
      <w:r w:rsidRPr="002C368C">
        <w:rPr>
          <w:sz w:val="28"/>
          <w:szCs w:val="28"/>
        </w:rPr>
        <w:t xml:space="preserve">5) </w:t>
      </w:r>
      <w:proofErr w:type="spellStart"/>
      <w:r w:rsidRPr="002C368C">
        <w:rPr>
          <w:sz w:val="28"/>
          <w:szCs w:val="28"/>
        </w:rPr>
        <w:t>виховувати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гуманне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ставлення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жителів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населених</w:t>
      </w:r>
      <w:proofErr w:type="spellEnd"/>
      <w:r w:rsidRPr="002C368C">
        <w:rPr>
          <w:sz w:val="28"/>
          <w:szCs w:val="28"/>
        </w:rPr>
        <w:t xml:space="preserve"> </w:t>
      </w:r>
      <w:proofErr w:type="spellStart"/>
      <w:r w:rsidRPr="002C368C">
        <w:rPr>
          <w:sz w:val="28"/>
          <w:szCs w:val="28"/>
        </w:rPr>
        <w:t>пункті</w:t>
      </w:r>
      <w:proofErr w:type="gramStart"/>
      <w:r w:rsidRPr="002C368C">
        <w:rPr>
          <w:sz w:val="28"/>
          <w:szCs w:val="28"/>
        </w:rPr>
        <w:t>в</w:t>
      </w:r>
      <w:proofErr w:type="spellEnd"/>
      <w:proofErr w:type="gramEnd"/>
      <w:r w:rsidRPr="002C368C">
        <w:rPr>
          <w:sz w:val="28"/>
          <w:szCs w:val="28"/>
        </w:rPr>
        <w:t xml:space="preserve"> до </w:t>
      </w:r>
      <w:proofErr w:type="spellStart"/>
      <w:r w:rsidRPr="002C368C">
        <w:rPr>
          <w:sz w:val="28"/>
          <w:szCs w:val="28"/>
        </w:rPr>
        <w:t>тварин</w:t>
      </w:r>
      <w:proofErr w:type="spellEnd"/>
      <w:r w:rsidRPr="002C368C">
        <w:rPr>
          <w:sz w:val="28"/>
          <w:szCs w:val="28"/>
        </w:rPr>
        <w:t>.</w:t>
      </w:r>
    </w:p>
    <w:p w:rsidR="00096CB3" w:rsidRPr="00096CB3" w:rsidRDefault="00096CB3" w:rsidP="00735D4C">
      <w:pPr>
        <w:jc w:val="both"/>
        <w:rPr>
          <w:sz w:val="28"/>
          <w:szCs w:val="28"/>
          <w:lang w:val="uk-UA"/>
        </w:rPr>
      </w:pPr>
    </w:p>
    <w:p w:rsidR="00096CB3" w:rsidRDefault="00096CB3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F620F" w:rsidRPr="002C368C">
        <w:rPr>
          <w:sz w:val="28"/>
          <w:szCs w:val="28"/>
        </w:rPr>
        <w:t xml:space="preserve"> </w:t>
      </w:r>
      <w:r w:rsidR="00BF620F" w:rsidRPr="00096CB3">
        <w:rPr>
          <w:b/>
          <w:sz w:val="28"/>
          <w:szCs w:val="28"/>
        </w:rPr>
        <w:t xml:space="preserve">VІІ. </w:t>
      </w:r>
      <w:proofErr w:type="spellStart"/>
      <w:r w:rsidR="00BF620F" w:rsidRPr="00096CB3">
        <w:rPr>
          <w:b/>
          <w:sz w:val="28"/>
          <w:szCs w:val="28"/>
        </w:rPr>
        <w:t>Координація</w:t>
      </w:r>
      <w:proofErr w:type="spellEnd"/>
      <w:r w:rsidR="00BF620F" w:rsidRPr="00096CB3">
        <w:rPr>
          <w:b/>
          <w:sz w:val="28"/>
          <w:szCs w:val="28"/>
        </w:rPr>
        <w:t xml:space="preserve"> та </w:t>
      </w:r>
      <w:proofErr w:type="gramStart"/>
      <w:r w:rsidR="00BF620F" w:rsidRPr="00096CB3">
        <w:rPr>
          <w:b/>
          <w:sz w:val="28"/>
          <w:szCs w:val="28"/>
        </w:rPr>
        <w:t>контроль за</w:t>
      </w:r>
      <w:proofErr w:type="gramEnd"/>
      <w:r w:rsidR="00BF620F" w:rsidRPr="00096CB3">
        <w:rPr>
          <w:b/>
          <w:sz w:val="28"/>
          <w:szCs w:val="28"/>
        </w:rPr>
        <w:t xml:space="preserve"> ходом </w:t>
      </w:r>
      <w:proofErr w:type="spellStart"/>
      <w:r w:rsidR="00BF620F" w:rsidRPr="00096CB3">
        <w:rPr>
          <w:b/>
          <w:sz w:val="28"/>
          <w:szCs w:val="28"/>
        </w:rPr>
        <w:t>виконання</w:t>
      </w:r>
      <w:proofErr w:type="spellEnd"/>
      <w:r w:rsidR="00BF620F" w:rsidRPr="00096CB3">
        <w:rPr>
          <w:b/>
          <w:sz w:val="28"/>
          <w:szCs w:val="28"/>
        </w:rPr>
        <w:t xml:space="preserve"> </w:t>
      </w:r>
      <w:proofErr w:type="spellStart"/>
      <w:r w:rsidR="00BF620F" w:rsidRPr="00096CB3">
        <w:rPr>
          <w:b/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</w:t>
      </w:r>
    </w:p>
    <w:p w:rsidR="00096CB3" w:rsidRDefault="00096CB3" w:rsidP="00735D4C">
      <w:pPr>
        <w:jc w:val="both"/>
        <w:rPr>
          <w:sz w:val="28"/>
          <w:szCs w:val="28"/>
          <w:lang w:val="uk-UA"/>
        </w:rPr>
      </w:pPr>
    </w:p>
    <w:p w:rsidR="00096CB3" w:rsidRPr="00096CB3" w:rsidRDefault="00096CB3" w:rsidP="00735D4C">
      <w:pPr>
        <w:jc w:val="both"/>
        <w:rPr>
          <w:sz w:val="28"/>
          <w:szCs w:val="28"/>
          <w:lang w:val="uk-UA"/>
        </w:rPr>
      </w:pPr>
    </w:p>
    <w:p w:rsidR="00BF620F" w:rsidRDefault="00096CB3" w:rsidP="00735D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F620F" w:rsidRPr="002C368C">
        <w:rPr>
          <w:sz w:val="28"/>
          <w:szCs w:val="28"/>
        </w:rPr>
        <w:t xml:space="preserve">Контроль за </w:t>
      </w:r>
      <w:proofErr w:type="spellStart"/>
      <w:r w:rsidR="00BF620F" w:rsidRPr="002C368C">
        <w:rPr>
          <w:sz w:val="28"/>
          <w:szCs w:val="28"/>
        </w:rPr>
        <w:t>виконання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здійснюється</w:t>
      </w:r>
      <w:proofErr w:type="spellEnd"/>
      <w:r w:rsidR="00BF620F" w:rsidRPr="002C36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районною </w:t>
      </w:r>
      <w:r w:rsidR="00BF620F" w:rsidRPr="002C368C">
        <w:rPr>
          <w:sz w:val="28"/>
          <w:szCs w:val="28"/>
        </w:rPr>
        <w:t xml:space="preserve"> радою та </w:t>
      </w:r>
      <w:r>
        <w:rPr>
          <w:sz w:val="28"/>
          <w:szCs w:val="28"/>
          <w:lang w:val="uk-UA"/>
        </w:rPr>
        <w:t>районною</w:t>
      </w:r>
      <w:r w:rsidR="00BF620F" w:rsidRPr="002C368C">
        <w:rPr>
          <w:sz w:val="28"/>
          <w:szCs w:val="28"/>
        </w:rPr>
        <w:t xml:space="preserve"> державною </w:t>
      </w:r>
      <w:proofErr w:type="spellStart"/>
      <w:r w:rsidR="00BF620F" w:rsidRPr="002C368C">
        <w:rPr>
          <w:sz w:val="28"/>
          <w:szCs w:val="28"/>
        </w:rPr>
        <w:t>адміністрацією</w:t>
      </w:r>
      <w:proofErr w:type="spellEnd"/>
      <w:r w:rsidR="00BF620F" w:rsidRPr="002C368C">
        <w:rPr>
          <w:sz w:val="28"/>
          <w:szCs w:val="28"/>
        </w:rPr>
        <w:t xml:space="preserve">. </w:t>
      </w:r>
      <w:proofErr w:type="spellStart"/>
      <w:proofErr w:type="gramStart"/>
      <w:r w:rsidR="00BF620F" w:rsidRPr="002C368C">
        <w:rPr>
          <w:sz w:val="28"/>
          <w:szCs w:val="28"/>
        </w:rPr>
        <w:t>Основними</w:t>
      </w:r>
      <w:proofErr w:type="spellEnd"/>
      <w:r w:rsidR="00BF620F" w:rsidRPr="002C368C">
        <w:rPr>
          <w:sz w:val="28"/>
          <w:szCs w:val="28"/>
        </w:rPr>
        <w:t xml:space="preserve"> формами контролю за </w:t>
      </w:r>
      <w:proofErr w:type="spellStart"/>
      <w:r w:rsidR="00BF620F" w:rsidRPr="002C368C">
        <w:rPr>
          <w:sz w:val="28"/>
          <w:szCs w:val="28"/>
        </w:rPr>
        <w:t>реалізацією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заходів</w:t>
      </w:r>
      <w:proofErr w:type="spellEnd"/>
      <w:r w:rsidR="00BF620F" w:rsidRPr="002C368C">
        <w:rPr>
          <w:sz w:val="28"/>
          <w:szCs w:val="28"/>
        </w:rPr>
        <w:t xml:space="preserve"> та </w:t>
      </w:r>
      <w:proofErr w:type="spellStart"/>
      <w:r w:rsidR="00BF620F" w:rsidRPr="002C368C">
        <w:rPr>
          <w:sz w:val="28"/>
          <w:szCs w:val="28"/>
        </w:rPr>
        <w:t>досягненням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показників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будуть</w:t>
      </w:r>
      <w:proofErr w:type="spellEnd"/>
      <w:r w:rsidR="00BF620F" w:rsidRPr="002C368C">
        <w:rPr>
          <w:sz w:val="28"/>
          <w:szCs w:val="28"/>
        </w:rPr>
        <w:t xml:space="preserve">: </w:t>
      </w:r>
      <w:proofErr w:type="spellStart"/>
      <w:r w:rsidR="00BF620F" w:rsidRPr="002C368C">
        <w:rPr>
          <w:sz w:val="28"/>
          <w:szCs w:val="28"/>
        </w:rPr>
        <w:t>щорічна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звітність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міськвиконкомів</w:t>
      </w:r>
      <w:proofErr w:type="spellEnd"/>
      <w:r w:rsidR="00BF620F" w:rsidRPr="002C368C">
        <w:rPr>
          <w:sz w:val="28"/>
          <w:szCs w:val="28"/>
        </w:rPr>
        <w:t xml:space="preserve">, про стан </w:t>
      </w:r>
      <w:proofErr w:type="spellStart"/>
      <w:r w:rsidR="00BF620F" w:rsidRPr="002C368C">
        <w:rPr>
          <w:sz w:val="28"/>
          <w:szCs w:val="28"/>
        </w:rPr>
        <w:t>виконання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відповідних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заходів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>;</w:t>
      </w:r>
      <w:proofErr w:type="gram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щорічне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обговорення</w:t>
      </w:r>
      <w:proofErr w:type="spellEnd"/>
      <w:r w:rsidR="00BF620F" w:rsidRPr="002C368C">
        <w:rPr>
          <w:sz w:val="28"/>
          <w:szCs w:val="28"/>
        </w:rPr>
        <w:t xml:space="preserve"> стану та проблем </w:t>
      </w:r>
      <w:proofErr w:type="spellStart"/>
      <w:r w:rsidR="00BF620F" w:rsidRPr="002C368C">
        <w:rPr>
          <w:sz w:val="28"/>
          <w:szCs w:val="28"/>
        </w:rPr>
        <w:t>реалізації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на </w:t>
      </w:r>
      <w:proofErr w:type="spellStart"/>
      <w:r w:rsidR="00BF620F" w:rsidRPr="002C368C">
        <w:rPr>
          <w:sz w:val="28"/>
          <w:szCs w:val="28"/>
        </w:rPr>
        <w:t>засіданнях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колегії</w:t>
      </w:r>
      <w:proofErr w:type="spellEnd"/>
      <w:r w:rsidR="00BF620F" w:rsidRPr="002C36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рай</w:t>
      </w:r>
      <w:proofErr w:type="spellStart"/>
      <w:r w:rsidR="00BF620F" w:rsidRPr="002C368C">
        <w:rPr>
          <w:sz w:val="28"/>
          <w:szCs w:val="28"/>
        </w:rPr>
        <w:t>держадміністрації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сесіях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міських</w:t>
      </w:r>
      <w:proofErr w:type="spellEnd"/>
      <w:r w:rsidR="00BF620F" w:rsidRPr="002C368C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сільських</w:t>
      </w:r>
      <w:r w:rsidR="00BF620F" w:rsidRPr="002C368C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засіданнях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комісій</w:t>
      </w:r>
      <w:proofErr w:type="spellEnd"/>
      <w:r>
        <w:rPr>
          <w:sz w:val="28"/>
          <w:szCs w:val="28"/>
        </w:rPr>
        <w:t xml:space="preserve"> </w:t>
      </w:r>
      <w:r w:rsidR="00BF620F" w:rsidRPr="002C368C">
        <w:rPr>
          <w:sz w:val="28"/>
          <w:szCs w:val="28"/>
        </w:rPr>
        <w:t xml:space="preserve"> рад, </w:t>
      </w:r>
      <w:proofErr w:type="spellStart"/>
      <w:r w:rsidR="00BF620F" w:rsidRPr="002C368C">
        <w:rPr>
          <w:sz w:val="28"/>
          <w:szCs w:val="28"/>
        </w:rPr>
        <w:t>громадських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колегій</w:t>
      </w:r>
      <w:proofErr w:type="spellEnd"/>
      <w:r w:rsidR="00BF620F" w:rsidRPr="002C368C">
        <w:rPr>
          <w:sz w:val="28"/>
          <w:szCs w:val="28"/>
        </w:rPr>
        <w:t xml:space="preserve">; </w:t>
      </w:r>
      <w:proofErr w:type="spellStart"/>
      <w:r w:rsidR="00BF620F" w:rsidRPr="002C368C">
        <w:rPr>
          <w:sz w:val="28"/>
          <w:szCs w:val="28"/>
        </w:rPr>
        <w:t>постійне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проведення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моніторингу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здійснення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щорічного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аналізу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виконання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вжиття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додаткових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заходів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спрямованих</w:t>
      </w:r>
      <w:proofErr w:type="spellEnd"/>
      <w:r w:rsidR="00BF620F" w:rsidRPr="002C368C">
        <w:rPr>
          <w:sz w:val="28"/>
          <w:szCs w:val="28"/>
        </w:rPr>
        <w:t xml:space="preserve"> на </w:t>
      </w:r>
      <w:proofErr w:type="spellStart"/>
      <w:r w:rsidR="00BF620F" w:rsidRPr="002C368C">
        <w:rPr>
          <w:sz w:val="28"/>
          <w:szCs w:val="28"/>
        </w:rPr>
        <w:t>досягнення</w:t>
      </w:r>
      <w:proofErr w:type="spellEnd"/>
      <w:r w:rsidR="00BF620F" w:rsidRPr="002C368C">
        <w:rPr>
          <w:sz w:val="28"/>
          <w:szCs w:val="28"/>
        </w:rPr>
        <w:t xml:space="preserve"> мети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, та </w:t>
      </w:r>
      <w:proofErr w:type="spellStart"/>
      <w:r w:rsidR="00BF620F" w:rsidRPr="002C368C">
        <w:rPr>
          <w:sz w:val="28"/>
          <w:szCs w:val="28"/>
        </w:rPr>
        <w:t>надання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узагальненої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інформації</w:t>
      </w:r>
      <w:proofErr w:type="spellEnd"/>
      <w:r w:rsidR="00BF620F" w:rsidRPr="002C368C">
        <w:rPr>
          <w:sz w:val="28"/>
          <w:szCs w:val="28"/>
        </w:rPr>
        <w:t xml:space="preserve"> про </w:t>
      </w:r>
      <w:proofErr w:type="spellStart"/>
      <w:r w:rsidR="00BF620F" w:rsidRPr="002C368C">
        <w:rPr>
          <w:sz w:val="28"/>
          <w:szCs w:val="28"/>
        </w:rPr>
        <w:t>хід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реалізації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керівництву</w:t>
      </w:r>
      <w:proofErr w:type="spellEnd"/>
      <w:r w:rsidR="00BF620F" w:rsidRPr="002C36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району</w:t>
      </w:r>
      <w:r w:rsidR="00BF620F" w:rsidRPr="002C368C">
        <w:rPr>
          <w:sz w:val="28"/>
          <w:szCs w:val="28"/>
        </w:rPr>
        <w:t xml:space="preserve">; </w:t>
      </w:r>
      <w:proofErr w:type="spellStart"/>
      <w:r w:rsidR="00BF620F" w:rsidRPr="002C368C">
        <w:rPr>
          <w:sz w:val="28"/>
          <w:szCs w:val="28"/>
        </w:rPr>
        <w:t>Координацію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діяльності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місцевих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органів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виконавчої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влади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органів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місцевого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самоврядування</w:t>
      </w:r>
      <w:proofErr w:type="spellEnd"/>
      <w:r w:rsidR="00BF620F" w:rsidRPr="002C368C">
        <w:rPr>
          <w:sz w:val="28"/>
          <w:szCs w:val="28"/>
        </w:rPr>
        <w:t xml:space="preserve">, яка </w:t>
      </w:r>
      <w:proofErr w:type="spellStart"/>
      <w:proofErr w:type="gramStart"/>
      <w:r w:rsidR="00BF620F" w:rsidRPr="002C368C">
        <w:rPr>
          <w:sz w:val="28"/>
          <w:szCs w:val="28"/>
        </w:rPr>
        <w:t>пов’язана</w:t>
      </w:r>
      <w:proofErr w:type="spellEnd"/>
      <w:proofErr w:type="gram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з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виконанням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цієї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Програми</w:t>
      </w:r>
      <w:proofErr w:type="spellEnd"/>
      <w:r w:rsidR="00BF620F" w:rsidRPr="002C368C">
        <w:rPr>
          <w:sz w:val="28"/>
          <w:szCs w:val="28"/>
        </w:rPr>
        <w:t xml:space="preserve">, </w:t>
      </w:r>
      <w:proofErr w:type="spellStart"/>
      <w:r w:rsidR="00BF620F" w:rsidRPr="002C368C">
        <w:rPr>
          <w:sz w:val="28"/>
          <w:szCs w:val="28"/>
        </w:rPr>
        <w:t>здійснює</w:t>
      </w:r>
      <w:proofErr w:type="spellEnd"/>
      <w:r w:rsidR="00BF620F" w:rsidRPr="002C36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сектор з питань </w:t>
      </w:r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житлово-комунального</w:t>
      </w:r>
      <w:proofErr w:type="spellEnd"/>
      <w:r w:rsidR="00BF620F" w:rsidRPr="002C368C">
        <w:rPr>
          <w:sz w:val="28"/>
          <w:szCs w:val="28"/>
        </w:rPr>
        <w:t xml:space="preserve"> </w:t>
      </w:r>
      <w:proofErr w:type="spellStart"/>
      <w:r w:rsidR="00BF620F" w:rsidRPr="002C368C">
        <w:rPr>
          <w:sz w:val="28"/>
          <w:szCs w:val="28"/>
        </w:rPr>
        <w:t>господарства</w:t>
      </w:r>
      <w:proofErr w:type="spellEnd"/>
      <w:r w:rsidR="00BF620F" w:rsidRPr="002C368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рай</w:t>
      </w:r>
      <w:proofErr w:type="spellStart"/>
      <w:r w:rsidR="00BF620F" w:rsidRPr="002C368C">
        <w:rPr>
          <w:sz w:val="28"/>
          <w:szCs w:val="28"/>
        </w:rPr>
        <w:t>держадміністрації</w:t>
      </w:r>
      <w:proofErr w:type="spellEnd"/>
      <w:r w:rsidR="00BF620F" w:rsidRPr="002C368C">
        <w:rPr>
          <w:sz w:val="28"/>
          <w:szCs w:val="28"/>
        </w:rPr>
        <w:t>.</w:t>
      </w:r>
    </w:p>
    <w:p w:rsidR="00096CB3" w:rsidRDefault="00096CB3">
      <w:pPr>
        <w:spacing w:after="200" w:line="276" w:lineRule="auto"/>
        <w:rPr>
          <w:sz w:val="28"/>
          <w:szCs w:val="28"/>
          <w:lang w:val="uk-UA"/>
        </w:rPr>
      </w:pPr>
    </w:p>
    <w:p w:rsidR="00096CB3" w:rsidRDefault="00096CB3">
      <w:pPr>
        <w:spacing w:after="200" w:line="276" w:lineRule="auto"/>
        <w:rPr>
          <w:sz w:val="28"/>
          <w:szCs w:val="28"/>
          <w:lang w:val="uk-UA"/>
        </w:rPr>
      </w:pPr>
    </w:p>
    <w:p w:rsidR="00096CB3" w:rsidRDefault="00096CB3">
      <w:pPr>
        <w:spacing w:after="200" w:line="276" w:lineRule="auto"/>
        <w:rPr>
          <w:sz w:val="28"/>
          <w:szCs w:val="28"/>
          <w:lang w:val="uk-UA"/>
        </w:rPr>
      </w:pPr>
    </w:p>
    <w:p w:rsidR="00096CB3" w:rsidRDefault="00096CB3">
      <w:pPr>
        <w:spacing w:after="200" w:line="276" w:lineRule="auto"/>
        <w:rPr>
          <w:sz w:val="28"/>
          <w:szCs w:val="28"/>
          <w:lang w:val="uk-UA"/>
        </w:rPr>
      </w:pPr>
    </w:p>
    <w:p w:rsidR="00096CB3" w:rsidRDefault="00096CB3">
      <w:pPr>
        <w:spacing w:after="200" w:line="276" w:lineRule="auto"/>
        <w:rPr>
          <w:sz w:val="28"/>
          <w:szCs w:val="28"/>
          <w:lang w:val="uk-UA"/>
        </w:rPr>
        <w:sectPr w:rsidR="00096CB3" w:rsidSect="00096CB3">
          <w:pgSz w:w="11906" w:h="16838"/>
          <w:pgMar w:top="568" w:right="850" w:bottom="850" w:left="1417" w:header="708" w:footer="708" w:gutter="0"/>
          <w:cols w:space="708"/>
          <w:docGrid w:linePitch="360"/>
        </w:sectPr>
      </w:pPr>
    </w:p>
    <w:p w:rsidR="00096CB3" w:rsidRDefault="00096CB3" w:rsidP="004A36FB">
      <w:pPr>
        <w:tabs>
          <w:tab w:val="left" w:pos="4253"/>
        </w:tabs>
        <w:spacing w:after="200" w:line="276" w:lineRule="auto"/>
        <w:rPr>
          <w:b/>
          <w:sz w:val="28"/>
          <w:szCs w:val="28"/>
          <w:lang w:val="uk-UA"/>
        </w:rPr>
      </w:pPr>
      <w:r w:rsidRPr="004A36FB">
        <w:rPr>
          <w:b/>
          <w:lang w:val="uk-UA"/>
        </w:rPr>
        <w:lastRenderedPageBreak/>
        <w:t xml:space="preserve">                                  </w:t>
      </w:r>
      <w:r w:rsidR="004A36FB">
        <w:rPr>
          <w:b/>
          <w:lang w:val="uk-UA"/>
        </w:rPr>
        <w:t xml:space="preserve">        </w:t>
      </w:r>
      <w:r w:rsidRPr="004A36FB">
        <w:rPr>
          <w:b/>
          <w:sz w:val="28"/>
          <w:szCs w:val="28"/>
        </w:rPr>
        <w:t xml:space="preserve">VIII. </w:t>
      </w:r>
      <w:proofErr w:type="spellStart"/>
      <w:r w:rsidRPr="004A36FB">
        <w:rPr>
          <w:b/>
          <w:sz w:val="28"/>
          <w:szCs w:val="28"/>
        </w:rPr>
        <w:t>Напрями</w:t>
      </w:r>
      <w:proofErr w:type="spellEnd"/>
      <w:r w:rsidRPr="004A36FB">
        <w:rPr>
          <w:b/>
          <w:sz w:val="28"/>
          <w:szCs w:val="28"/>
        </w:rPr>
        <w:t xml:space="preserve"> </w:t>
      </w:r>
      <w:proofErr w:type="spellStart"/>
      <w:r w:rsidRPr="004A36FB">
        <w:rPr>
          <w:b/>
          <w:sz w:val="28"/>
          <w:szCs w:val="28"/>
        </w:rPr>
        <w:t>реалізації</w:t>
      </w:r>
      <w:proofErr w:type="spellEnd"/>
      <w:r w:rsidRPr="004A36FB">
        <w:rPr>
          <w:b/>
          <w:sz w:val="28"/>
          <w:szCs w:val="28"/>
        </w:rPr>
        <w:t xml:space="preserve"> та заходи </w:t>
      </w:r>
      <w:proofErr w:type="spellStart"/>
      <w:r w:rsidRPr="004A36FB">
        <w:rPr>
          <w:b/>
          <w:sz w:val="28"/>
          <w:szCs w:val="28"/>
        </w:rPr>
        <w:t>обласної</w:t>
      </w:r>
      <w:proofErr w:type="spellEnd"/>
      <w:r w:rsidRPr="004A36FB">
        <w:rPr>
          <w:b/>
          <w:sz w:val="28"/>
          <w:szCs w:val="28"/>
        </w:rPr>
        <w:t xml:space="preserve"> </w:t>
      </w:r>
      <w:proofErr w:type="spellStart"/>
      <w:r w:rsidRPr="004A36FB">
        <w:rPr>
          <w:b/>
          <w:sz w:val="28"/>
          <w:szCs w:val="28"/>
        </w:rPr>
        <w:t>програми</w:t>
      </w:r>
      <w:proofErr w:type="spellEnd"/>
      <w:r w:rsidRPr="004A36FB">
        <w:rPr>
          <w:b/>
          <w:sz w:val="28"/>
          <w:szCs w:val="28"/>
        </w:rPr>
        <w:t xml:space="preserve"> </w:t>
      </w:r>
      <w:proofErr w:type="spellStart"/>
      <w:r w:rsidRPr="004A36FB">
        <w:rPr>
          <w:b/>
          <w:sz w:val="28"/>
          <w:szCs w:val="28"/>
        </w:rPr>
        <w:t>регулювання</w:t>
      </w:r>
      <w:proofErr w:type="spellEnd"/>
      <w:r w:rsidRPr="004A36FB">
        <w:rPr>
          <w:b/>
          <w:sz w:val="28"/>
          <w:szCs w:val="28"/>
        </w:rPr>
        <w:t xml:space="preserve"> </w:t>
      </w:r>
      <w:proofErr w:type="spellStart"/>
      <w:r w:rsidRPr="004A36FB">
        <w:rPr>
          <w:b/>
          <w:sz w:val="28"/>
          <w:szCs w:val="28"/>
        </w:rPr>
        <w:t>чисе</w:t>
      </w:r>
      <w:r w:rsidR="004A36FB">
        <w:rPr>
          <w:b/>
          <w:sz w:val="28"/>
          <w:szCs w:val="28"/>
        </w:rPr>
        <w:t>льності</w:t>
      </w:r>
      <w:proofErr w:type="spellEnd"/>
      <w:r w:rsidR="004A36FB">
        <w:rPr>
          <w:b/>
          <w:sz w:val="28"/>
          <w:szCs w:val="28"/>
        </w:rPr>
        <w:t xml:space="preserve"> </w:t>
      </w:r>
      <w:proofErr w:type="spellStart"/>
      <w:r w:rsidR="004A36FB">
        <w:rPr>
          <w:b/>
          <w:sz w:val="28"/>
          <w:szCs w:val="28"/>
        </w:rPr>
        <w:t>безпритульних</w:t>
      </w:r>
      <w:proofErr w:type="spellEnd"/>
      <w:r w:rsidR="004A36FB">
        <w:rPr>
          <w:b/>
          <w:sz w:val="28"/>
          <w:szCs w:val="28"/>
        </w:rPr>
        <w:t xml:space="preserve"> </w:t>
      </w:r>
      <w:proofErr w:type="spellStart"/>
      <w:r w:rsidR="004A36FB">
        <w:rPr>
          <w:b/>
          <w:sz w:val="28"/>
          <w:szCs w:val="28"/>
        </w:rPr>
        <w:t>тварин</w:t>
      </w:r>
      <w:proofErr w:type="spellEnd"/>
      <w:r w:rsidR="004A36FB">
        <w:rPr>
          <w:b/>
          <w:sz w:val="28"/>
          <w:szCs w:val="28"/>
        </w:rPr>
        <w:t xml:space="preserve"> на</w:t>
      </w:r>
      <w:r w:rsidR="004A36FB" w:rsidRPr="004A36FB">
        <w:rPr>
          <w:b/>
          <w:sz w:val="28"/>
          <w:szCs w:val="28"/>
          <w:lang w:val="uk-UA"/>
        </w:rPr>
        <w:t xml:space="preserve">  </w:t>
      </w:r>
      <w:proofErr w:type="spellStart"/>
      <w:r w:rsidRPr="004A36FB">
        <w:rPr>
          <w:b/>
          <w:sz w:val="28"/>
          <w:szCs w:val="28"/>
        </w:rPr>
        <w:t>території</w:t>
      </w:r>
      <w:proofErr w:type="spellEnd"/>
      <w:r w:rsidRPr="004A36FB">
        <w:rPr>
          <w:b/>
          <w:sz w:val="28"/>
          <w:szCs w:val="28"/>
        </w:rPr>
        <w:t xml:space="preserve"> </w:t>
      </w:r>
      <w:r w:rsidR="004A36FB">
        <w:rPr>
          <w:b/>
          <w:sz w:val="28"/>
          <w:szCs w:val="28"/>
          <w:lang w:val="uk-UA"/>
        </w:rPr>
        <w:t xml:space="preserve">Ульяновського району </w:t>
      </w:r>
      <w:r w:rsidRPr="004A36FB">
        <w:rPr>
          <w:b/>
          <w:sz w:val="28"/>
          <w:szCs w:val="28"/>
        </w:rPr>
        <w:t xml:space="preserve"> на 201</w:t>
      </w:r>
      <w:r w:rsidR="004A36FB">
        <w:rPr>
          <w:b/>
          <w:sz w:val="28"/>
          <w:szCs w:val="28"/>
          <w:lang w:val="uk-UA"/>
        </w:rPr>
        <w:t>5</w:t>
      </w:r>
      <w:r w:rsidR="004A36FB">
        <w:rPr>
          <w:b/>
          <w:sz w:val="28"/>
          <w:szCs w:val="28"/>
        </w:rPr>
        <w:t>-20</w:t>
      </w:r>
      <w:r w:rsidR="004A36FB">
        <w:rPr>
          <w:b/>
          <w:sz w:val="28"/>
          <w:szCs w:val="28"/>
          <w:lang w:val="uk-UA"/>
        </w:rPr>
        <w:t>20</w:t>
      </w:r>
      <w:r w:rsidRPr="004A36FB">
        <w:rPr>
          <w:b/>
          <w:sz w:val="28"/>
          <w:szCs w:val="28"/>
        </w:rPr>
        <w:t xml:space="preserve"> роки</w:t>
      </w:r>
    </w:p>
    <w:tbl>
      <w:tblPr>
        <w:tblStyle w:val="a4"/>
        <w:tblW w:w="0" w:type="auto"/>
        <w:tblLook w:val="04A0"/>
      </w:tblPr>
      <w:tblGrid>
        <w:gridCol w:w="647"/>
        <w:gridCol w:w="2302"/>
        <w:gridCol w:w="2253"/>
        <w:gridCol w:w="1350"/>
        <w:gridCol w:w="2933"/>
        <w:gridCol w:w="2258"/>
        <w:gridCol w:w="1890"/>
        <w:gridCol w:w="2003"/>
      </w:tblGrid>
      <w:tr w:rsidR="002E2D70" w:rsidRPr="002E2D70" w:rsidTr="002E2D70">
        <w:tc>
          <w:tcPr>
            <w:tcW w:w="647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</w:rPr>
              <w:t xml:space="preserve">№ </w:t>
            </w:r>
            <w:proofErr w:type="spellStart"/>
            <w:r w:rsidRPr="002E2D70">
              <w:rPr>
                <w:sz w:val="28"/>
                <w:szCs w:val="28"/>
              </w:rPr>
              <w:t>з</w:t>
            </w:r>
            <w:proofErr w:type="spellEnd"/>
            <w:r w:rsidRPr="002E2D70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2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Назва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напряму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реалізації</w:t>
            </w:r>
            <w:proofErr w:type="spellEnd"/>
            <w:r w:rsidRPr="002E2D70"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пр</w:t>
            </w:r>
            <w:proofErr w:type="gramEnd"/>
            <w:r w:rsidRPr="002E2D70">
              <w:rPr>
                <w:sz w:val="28"/>
                <w:szCs w:val="28"/>
              </w:rPr>
              <w:t>іоритетні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завдання</w:t>
            </w:r>
            <w:proofErr w:type="spellEnd"/>
            <w:r w:rsidRPr="002E2D70">
              <w:rPr>
                <w:sz w:val="28"/>
                <w:szCs w:val="28"/>
              </w:rPr>
              <w:t>)</w:t>
            </w:r>
          </w:p>
        </w:tc>
        <w:tc>
          <w:tcPr>
            <w:tcW w:w="2253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Перелі</w:t>
            </w:r>
            <w:proofErr w:type="gramStart"/>
            <w:r w:rsidRPr="002E2D70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заходів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350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Термін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виконан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ня</w:t>
            </w:r>
            <w:proofErr w:type="spellEnd"/>
            <w:r w:rsidRPr="002E2D70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2933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258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890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2E2D70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2E2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03" w:type="dxa"/>
          </w:tcPr>
          <w:p w:rsidR="004A36FB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Очікуваний</w:t>
            </w:r>
            <w:proofErr w:type="spellEnd"/>
            <w:r w:rsidRPr="002E2D70">
              <w:rPr>
                <w:sz w:val="28"/>
                <w:szCs w:val="28"/>
              </w:rPr>
              <w:t xml:space="preserve"> результат</w:t>
            </w:r>
          </w:p>
        </w:tc>
      </w:tr>
      <w:tr w:rsidR="002E2D70" w:rsidRPr="002E2D70" w:rsidTr="002E2D70">
        <w:tc>
          <w:tcPr>
            <w:tcW w:w="647" w:type="dxa"/>
            <w:vMerge w:val="restart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302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Зменшення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чисельності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безпритульних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225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Створення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притулків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ісць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тимчасового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утримання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1350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2015-2017р</w:t>
            </w:r>
          </w:p>
        </w:tc>
        <w:tc>
          <w:tcPr>
            <w:tcW w:w="293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58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Кошти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бюджетів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Зменшення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кількості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безпритульних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</w:p>
        </w:tc>
      </w:tr>
      <w:tr w:rsidR="002E2D70" w:rsidRPr="002E2D70" w:rsidTr="002E2D70">
        <w:tc>
          <w:tcPr>
            <w:tcW w:w="647" w:type="dxa"/>
            <w:vMerge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закупівля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необхідного</w:t>
            </w:r>
            <w:proofErr w:type="spellEnd"/>
            <w:r w:rsidRPr="002E2D70">
              <w:rPr>
                <w:sz w:val="28"/>
                <w:szCs w:val="28"/>
              </w:rPr>
              <w:t xml:space="preserve"> транспорту,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матер</w:t>
            </w:r>
            <w:proofErr w:type="gramEnd"/>
            <w:r w:rsidRPr="002E2D70">
              <w:rPr>
                <w:sz w:val="28"/>
                <w:szCs w:val="28"/>
              </w:rPr>
              <w:t>іалів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устаткування</w:t>
            </w:r>
            <w:proofErr w:type="spellEnd"/>
            <w:r w:rsidRPr="002E2D70">
              <w:rPr>
                <w:sz w:val="28"/>
                <w:szCs w:val="28"/>
              </w:rPr>
              <w:t xml:space="preserve"> для </w:t>
            </w:r>
            <w:proofErr w:type="spellStart"/>
            <w:r w:rsidRPr="002E2D70">
              <w:rPr>
                <w:sz w:val="28"/>
                <w:szCs w:val="28"/>
              </w:rPr>
              <w:t>забезпечення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вилову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транспортування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225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2015-2017р</w:t>
            </w:r>
          </w:p>
        </w:tc>
        <w:tc>
          <w:tcPr>
            <w:tcW w:w="293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58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Державний</w:t>
            </w:r>
            <w:proofErr w:type="spellEnd"/>
            <w:r w:rsidRPr="002E2D70">
              <w:rPr>
                <w:sz w:val="28"/>
                <w:szCs w:val="28"/>
              </w:rPr>
              <w:t xml:space="preserve"> бюджет,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A96643" w:rsidRPr="002E2D70" w:rsidRDefault="00A9664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  <w:vMerge w:val="restart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</w:t>
            </w:r>
          </w:p>
          <w:p w:rsidR="00616D23" w:rsidRPr="002E2D70" w:rsidRDefault="00616D23" w:rsidP="004A36FB">
            <w:pPr>
              <w:tabs>
                <w:tab w:val="left" w:pos="4253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Поліпшення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епізоотичного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санітарн</w:t>
            </w:r>
            <w:proofErr w:type="gramStart"/>
            <w:r w:rsidRPr="002E2D70">
              <w:rPr>
                <w:sz w:val="28"/>
                <w:szCs w:val="28"/>
              </w:rPr>
              <w:t>о</w:t>
            </w:r>
            <w:proofErr w:type="spellEnd"/>
            <w:r w:rsidRPr="002E2D70">
              <w:rPr>
                <w:sz w:val="28"/>
                <w:szCs w:val="28"/>
              </w:rPr>
              <w:t>-</w:t>
            </w:r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епідемічного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екологічного</w:t>
            </w:r>
            <w:proofErr w:type="spellEnd"/>
            <w:r w:rsidRPr="002E2D70">
              <w:rPr>
                <w:sz w:val="28"/>
                <w:szCs w:val="28"/>
              </w:rPr>
              <w:t xml:space="preserve"> стану</w:t>
            </w:r>
          </w:p>
        </w:tc>
        <w:tc>
          <w:tcPr>
            <w:tcW w:w="225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Здійснення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заходів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із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запобігання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зоонозним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захворюванням</w:t>
            </w:r>
            <w:proofErr w:type="spell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135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lastRenderedPageBreak/>
              <w:t>2015-</w:t>
            </w:r>
            <w:r w:rsidRPr="002E2D70">
              <w:rPr>
                <w:b/>
                <w:sz w:val="28"/>
                <w:szCs w:val="28"/>
                <w:lang w:val="uk-UA"/>
              </w:rPr>
              <w:lastRenderedPageBreak/>
              <w:t>2020р</w:t>
            </w:r>
          </w:p>
        </w:tc>
        <w:tc>
          <w:tcPr>
            <w:tcW w:w="293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lastRenderedPageBreak/>
              <w:t xml:space="preserve">Ульяновська районна </w:t>
            </w:r>
            <w:r w:rsidRPr="002E2D70">
              <w:rPr>
                <w:sz w:val="28"/>
                <w:szCs w:val="28"/>
                <w:lang w:val="uk-UA"/>
              </w:rPr>
              <w:lastRenderedPageBreak/>
              <w:t>ветеринарна лікарня, органи місцевого самоврядування</w:t>
            </w:r>
          </w:p>
        </w:tc>
        <w:tc>
          <w:tcPr>
            <w:tcW w:w="2258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Державний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r w:rsidRPr="002E2D70">
              <w:rPr>
                <w:sz w:val="28"/>
                <w:szCs w:val="28"/>
              </w:rPr>
              <w:lastRenderedPageBreak/>
              <w:t xml:space="preserve">бюджет,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Обмеження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шкідливого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впливу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gramStart"/>
            <w:r w:rsidRPr="002E2D70">
              <w:rPr>
                <w:sz w:val="28"/>
                <w:szCs w:val="28"/>
              </w:rPr>
              <w:t>на</w:t>
            </w:r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здоров</w:t>
            </w:r>
            <w:proofErr w:type="gramEnd"/>
            <w:r w:rsidRPr="002E2D70">
              <w:rPr>
                <w:sz w:val="28"/>
                <w:szCs w:val="28"/>
              </w:rPr>
              <w:t>’я</w:t>
            </w:r>
            <w:proofErr w:type="spellEnd"/>
            <w:r w:rsidRPr="002E2D70">
              <w:rPr>
                <w:sz w:val="28"/>
                <w:szCs w:val="28"/>
              </w:rPr>
              <w:t xml:space="preserve"> людей</w:t>
            </w:r>
          </w:p>
        </w:tc>
      </w:tr>
      <w:tr w:rsidR="002E2D70" w:rsidRPr="002E2D70" w:rsidTr="002E2D70">
        <w:tc>
          <w:tcPr>
            <w:tcW w:w="647" w:type="dxa"/>
            <w:vMerge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</w:rPr>
              <w:t xml:space="preserve">правил </w:t>
            </w:r>
            <w:proofErr w:type="spellStart"/>
            <w:r w:rsidRPr="002E2D70">
              <w:rPr>
                <w:sz w:val="28"/>
                <w:szCs w:val="28"/>
              </w:rPr>
              <w:t>утримання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домашніх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225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організація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проведення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рейді</w:t>
            </w:r>
            <w:proofErr w:type="gramStart"/>
            <w:r w:rsidRPr="002E2D70">
              <w:rPr>
                <w:sz w:val="28"/>
                <w:szCs w:val="28"/>
              </w:rPr>
              <w:t>в</w:t>
            </w:r>
            <w:proofErr w:type="spellEnd"/>
            <w:r w:rsidRPr="002E2D70">
              <w:rPr>
                <w:sz w:val="28"/>
                <w:szCs w:val="28"/>
              </w:rPr>
              <w:t>-</w:t>
            </w:r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перевірок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щодо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дотримання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вимог</w:t>
            </w:r>
            <w:proofErr w:type="spellEnd"/>
            <w:r w:rsidRPr="002E2D70">
              <w:rPr>
                <w:sz w:val="28"/>
                <w:szCs w:val="28"/>
              </w:rPr>
              <w:t xml:space="preserve"> правил </w:t>
            </w:r>
            <w:proofErr w:type="spellStart"/>
            <w:r w:rsidRPr="002E2D70">
              <w:rPr>
                <w:sz w:val="28"/>
                <w:szCs w:val="28"/>
              </w:rPr>
              <w:t>утримання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домашніх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135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2015-2020 р</w:t>
            </w:r>
          </w:p>
        </w:tc>
        <w:tc>
          <w:tcPr>
            <w:tcW w:w="293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 xml:space="preserve">Відповідні контролюючі органи </w:t>
            </w:r>
          </w:p>
        </w:tc>
        <w:tc>
          <w:tcPr>
            <w:tcW w:w="2258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Державний</w:t>
            </w:r>
            <w:proofErr w:type="spellEnd"/>
            <w:r w:rsidRPr="002E2D70">
              <w:rPr>
                <w:sz w:val="28"/>
                <w:szCs w:val="28"/>
              </w:rPr>
              <w:t xml:space="preserve"> бюджет,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ісцев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</w:p>
        </w:tc>
        <w:tc>
          <w:tcPr>
            <w:tcW w:w="189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  <w:vMerge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створення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спец</w:t>
            </w:r>
            <w:proofErr w:type="gramEnd"/>
            <w:r w:rsidRPr="002E2D70">
              <w:rPr>
                <w:sz w:val="28"/>
                <w:szCs w:val="28"/>
              </w:rPr>
              <w:t>іалізованих</w:t>
            </w:r>
            <w:proofErr w:type="spellEnd"/>
            <w:r w:rsidRPr="002E2D70">
              <w:rPr>
                <w:sz w:val="28"/>
                <w:szCs w:val="28"/>
              </w:rPr>
              <w:t xml:space="preserve"> служб </w:t>
            </w:r>
            <w:proofErr w:type="spellStart"/>
            <w:r w:rsidRPr="002E2D70">
              <w:rPr>
                <w:sz w:val="28"/>
                <w:szCs w:val="28"/>
              </w:rPr>
              <w:t>відлову</w:t>
            </w:r>
            <w:proofErr w:type="spell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135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2015-2017р</w:t>
            </w:r>
          </w:p>
        </w:tc>
        <w:tc>
          <w:tcPr>
            <w:tcW w:w="293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58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Місцеві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616D23" w:rsidRPr="002E2D70" w:rsidRDefault="00616D23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3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створення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облаштування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належним</w:t>
            </w:r>
            <w:proofErr w:type="spellEnd"/>
            <w:r w:rsidRPr="002E2D70">
              <w:rPr>
                <w:sz w:val="28"/>
                <w:szCs w:val="28"/>
              </w:rPr>
              <w:t xml:space="preserve"> чином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lastRenderedPageBreak/>
              <w:t>м</w:t>
            </w:r>
            <w:proofErr w:type="gramEnd"/>
            <w:r w:rsidRPr="002E2D70">
              <w:rPr>
                <w:sz w:val="28"/>
                <w:szCs w:val="28"/>
              </w:rPr>
              <w:t>ісць</w:t>
            </w:r>
            <w:proofErr w:type="spellEnd"/>
            <w:r w:rsidRPr="002E2D70">
              <w:rPr>
                <w:sz w:val="28"/>
                <w:szCs w:val="28"/>
              </w:rPr>
              <w:t xml:space="preserve"> та зон для </w:t>
            </w:r>
            <w:proofErr w:type="spellStart"/>
            <w:r w:rsidRPr="002E2D70">
              <w:rPr>
                <w:sz w:val="28"/>
                <w:szCs w:val="28"/>
              </w:rPr>
              <w:t>вигулу</w:t>
            </w:r>
            <w:proofErr w:type="spellEnd"/>
            <w:r w:rsidRPr="002E2D70">
              <w:rPr>
                <w:sz w:val="28"/>
                <w:szCs w:val="28"/>
              </w:rPr>
              <w:t xml:space="preserve"> собак;</w:t>
            </w:r>
          </w:p>
        </w:tc>
        <w:tc>
          <w:tcPr>
            <w:tcW w:w="1350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lastRenderedPageBreak/>
              <w:t>2015-2017р</w:t>
            </w:r>
          </w:p>
        </w:tc>
        <w:tc>
          <w:tcPr>
            <w:tcW w:w="2933" w:type="dxa"/>
          </w:tcPr>
          <w:p w:rsidR="00D50A74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самоврядування</w:t>
            </w:r>
            <w:proofErr w:type="spellEnd"/>
            <w:r w:rsidRPr="002E2D70">
              <w:rPr>
                <w:sz w:val="28"/>
                <w:szCs w:val="28"/>
                <w:lang w:val="uk-UA"/>
              </w:rPr>
              <w:t xml:space="preserve">, Сектор з питань </w:t>
            </w:r>
            <w:proofErr w:type="spellStart"/>
            <w:r w:rsidRPr="002E2D70">
              <w:rPr>
                <w:sz w:val="28"/>
                <w:szCs w:val="28"/>
                <w:lang w:val="uk-UA"/>
              </w:rPr>
              <w:t>жкг</w:t>
            </w:r>
            <w:proofErr w:type="spellEnd"/>
            <w:r w:rsidRPr="002E2D7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  <w:lang w:val="uk-UA"/>
              </w:rPr>
              <w:lastRenderedPageBreak/>
              <w:t>рда</w:t>
            </w:r>
            <w:proofErr w:type="spellEnd"/>
          </w:p>
        </w:tc>
        <w:tc>
          <w:tcPr>
            <w:tcW w:w="2258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Місцеві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виконавцями</w:t>
            </w:r>
            <w:proofErr w:type="spellEnd"/>
          </w:p>
        </w:tc>
        <w:tc>
          <w:tcPr>
            <w:tcW w:w="200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02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>Здійснення обліку, реєстрації та ідентифікації тварин</w:t>
            </w:r>
          </w:p>
        </w:tc>
        <w:tc>
          <w:tcPr>
            <w:tcW w:w="2253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Проведення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всебічного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моніторингу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усіх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напрямкі</w:t>
            </w:r>
            <w:proofErr w:type="gramStart"/>
            <w:r w:rsidRPr="002E2D7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E2D70">
              <w:rPr>
                <w:sz w:val="28"/>
                <w:szCs w:val="28"/>
              </w:rPr>
              <w:t>;</w:t>
            </w:r>
          </w:p>
        </w:tc>
        <w:tc>
          <w:tcPr>
            <w:tcW w:w="1350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2015-2020 р</w:t>
            </w:r>
          </w:p>
        </w:tc>
        <w:tc>
          <w:tcPr>
            <w:tcW w:w="2933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>Ульяновська районна ветеринарна лікарня, органи місцевого самоврядування</w:t>
            </w:r>
          </w:p>
        </w:tc>
        <w:tc>
          <w:tcPr>
            <w:tcW w:w="2258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Державний</w:t>
            </w:r>
            <w:proofErr w:type="spellEnd"/>
            <w:r w:rsidRPr="002E2D70">
              <w:rPr>
                <w:sz w:val="28"/>
                <w:szCs w:val="28"/>
              </w:rPr>
              <w:t xml:space="preserve"> бюджет,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Створення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основи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gramStart"/>
            <w:r w:rsidRPr="002E2D70">
              <w:rPr>
                <w:sz w:val="28"/>
                <w:szCs w:val="28"/>
              </w:rPr>
              <w:t>для</w:t>
            </w:r>
            <w:proofErr w:type="gramEnd"/>
            <w:r w:rsidRPr="002E2D70">
              <w:rPr>
                <w:sz w:val="28"/>
                <w:szCs w:val="28"/>
              </w:rPr>
              <w:t xml:space="preserve"> контролю у </w:t>
            </w:r>
            <w:proofErr w:type="spellStart"/>
            <w:r w:rsidRPr="002E2D70">
              <w:rPr>
                <w:sz w:val="28"/>
                <w:szCs w:val="28"/>
              </w:rPr>
              <w:t>сфері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регулювання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чисельності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безпритульних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3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розробка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ведення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системи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обл</w:t>
            </w:r>
            <w:proofErr w:type="gramEnd"/>
            <w:r w:rsidRPr="002E2D70">
              <w:rPr>
                <w:sz w:val="28"/>
                <w:szCs w:val="28"/>
              </w:rPr>
              <w:t>іку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ідентифікації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безпритульних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4A36FB" w:rsidRPr="002E2D70" w:rsidRDefault="00D50A74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</w:rPr>
              <w:t>201</w:t>
            </w:r>
            <w:r w:rsidRPr="002E2D70">
              <w:rPr>
                <w:b/>
                <w:sz w:val="28"/>
                <w:szCs w:val="28"/>
                <w:lang w:val="uk-UA"/>
              </w:rPr>
              <w:t>5</w:t>
            </w:r>
            <w:r w:rsidRPr="002E2D70">
              <w:rPr>
                <w:b/>
                <w:sz w:val="28"/>
                <w:szCs w:val="28"/>
              </w:rPr>
              <w:t>- 201</w:t>
            </w:r>
            <w:r w:rsidRPr="002E2D70">
              <w:rPr>
                <w:b/>
                <w:sz w:val="28"/>
                <w:szCs w:val="28"/>
                <w:lang w:val="uk-UA"/>
              </w:rPr>
              <w:t>7</w:t>
            </w:r>
            <w:r w:rsidRPr="002E2D70">
              <w:rPr>
                <w:b/>
                <w:sz w:val="28"/>
                <w:szCs w:val="28"/>
              </w:rPr>
              <w:t xml:space="preserve"> роки</w:t>
            </w:r>
          </w:p>
        </w:tc>
        <w:tc>
          <w:tcPr>
            <w:tcW w:w="2933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>Відповідні контролюючі</w:t>
            </w:r>
            <w:r w:rsidRPr="002E2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E2D70">
              <w:rPr>
                <w:sz w:val="28"/>
                <w:szCs w:val="28"/>
                <w:lang w:val="uk-UA"/>
              </w:rPr>
              <w:t>органи</w:t>
            </w:r>
          </w:p>
        </w:tc>
        <w:tc>
          <w:tcPr>
            <w:tcW w:w="2258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Державний</w:t>
            </w:r>
            <w:proofErr w:type="spellEnd"/>
            <w:r w:rsidRPr="002E2D70">
              <w:rPr>
                <w:sz w:val="28"/>
                <w:szCs w:val="28"/>
              </w:rPr>
              <w:t xml:space="preserve"> бюджет, </w:t>
            </w:r>
            <w:proofErr w:type="spellStart"/>
            <w:proofErr w:type="gramStart"/>
            <w:r w:rsidRPr="002E2D70">
              <w:rPr>
                <w:sz w:val="28"/>
                <w:szCs w:val="28"/>
              </w:rPr>
              <w:t>м</w:t>
            </w:r>
            <w:proofErr w:type="gramEnd"/>
            <w:r w:rsidRPr="002E2D70">
              <w:rPr>
                <w:sz w:val="28"/>
                <w:szCs w:val="28"/>
              </w:rPr>
              <w:t>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Кошти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gramStart"/>
            <w:r w:rsidRPr="002E2D70">
              <w:rPr>
                <w:sz w:val="28"/>
                <w:szCs w:val="28"/>
              </w:rPr>
              <w:t>в</w:t>
            </w:r>
            <w:proofErr w:type="gramEnd"/>
            <w:r w:rsidRPr="002E2D70">
              <w:rPr>
                <w:sz w:val="28"/>
                <w:szCs w:val="28"/>
              </w:rPr>
              <w:t xml:space="preserve"> межах </w:t>
            </w:r>
            <w:proofErr w:type="spellStart"/>
            <w:r w:rsidRPr="002E2D70">
              <w:rPr>
                <w:sz w:val="28"/>
                <w:szCs w:val="28"/>
              </w:rPr>
              <w:t>кошторису</w:t>
            </w:r>
            <w:proofErr w:type="spellEnd"/>
          </w:p>
        </w:tc>
        <w:tc>
          <w:tcPr>
            <w:tcW w:w="200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02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Роз’яснювальн</w:t>
            </w:r>
            <w:proofErr w:type="gramStart"/>
            <w:r w:rsidRPr="002E2D70">
              <w:rPr>
                <w:sz w:val="28"/>
                <w:szCs w:val="28"/>
              </w:rPr>
              <w:t>о</w:t>
            </w:r>
            <w:proofErr w:type="spellEnd"/>
            <w:r w:rsidRPr="002E2D70">
              <w:rPr>
                <w:sz w:val="28"/>
                <w:szCs w:val="28"/>
              </w:rPr>
              <w:t>-</w:t>
            </w:r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просвітницька</w:t>
            </w:r>
            <w:proofErr w:type="spellEnd"/>
            <w:r w:rsidRPr="002E2D70">
              <w:rPr>
                <w:sz w:val="28"/>
                <w:szCs w:val="28"/>
              </w:rPr>
              <w:t xml:space="preserve"> робота</w:t>
            </w:r>
          </w:p>
        </w:tc>
        <w:tc>
          <w:tcPr>
            <w:tcW w:w="2253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Проведення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тематичних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лекцій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семінарів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конференцій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виставок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r w:rsidRPr="002E2D70">
              <w:rPr>
                <w:sz w:val="28"/>
                <w:szCs w:val="28"/>
              </w:rPr>
              <w:lastRenderedPageBreak/>
              <w:t xml:space="preserve">метою </w:t>
            </w:r>
            <w:proofErr w:type="spellStart"/>
            <w:r w:rsidRPr="002E2D70">
              <w:rPr>
                <w:sz w:val="28"/>
                <w:szCs w:val="28"/>
              </w:rPr>
              <w:t>забезпечення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просвітницької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виховної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350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lastRenderedPageBreak/>
              <w:t>2015-2020р</w:t>
            </w:r>
          </w:p>
        </w:tc>
        <w:tc>
          <w:tcPr>
            <w:tcW w:w="2933" w:type="dxa"/>
          </w:tcPr>
          <w:p w:rsidR="00DD0C2C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sz w:val="28"/>
                <w:szCs w:val="28"/>
                <w:lang w:val="uk-UA"/>
              </w:rPr>
            </w:pPr>
            <w:r w:rsidRPr="002E2D70">
              <w:rPr>
                <w:sz w:val="28"/>
                <w:szCs w:val="28"/>
                <w:lang w:val="uk-UA"/>
              </w:rPr>
              <w:t xml:space="preserve">Ульяновська районна ветеринарна лікарня, органи місцевого самоврядування,відділ освіти </w:t>
            </w:r>
            <w:proofErr w:type="spellStart"/>
            <w:r w:rsidRPr="002E2D70">
              <w:rPr>
                <w:sz w:val="28"/>
                <w:szCs w:val="28"/>
                <w:lang w:val="uk-UA"/>
              </w:rPr>
              <w:t>рда</w:t>
            </w:r>
            <w:proofErr w:type="spellEnd"/>
            <w:r w:rsidRPr="002E2D70">
              <w:rPr>
                <w:sz w:val="28"/>
                <w:szCs w:val="28"/>
                <w:lang w:val="uk-UA"/>
              </w:rPr>
              <w:t xml:space="preserve">,, громадські </w:t>
            </w:r>
            <w:r w:rsidRPr="002E2D70">
              <w:rPr>
                <w:sz w:val="28"/>
                <w:szCs w:val="28"/>
                <w:lang w:val="uk-UA"/>
              </w:rPr>
              <w:lastRenderedPageBreak/>
              <w:t>організації,</w:t>
            </w:r>
          </w:p>
        </w:tc>
        <w:tc>
          <w:tcPr>
            <w:tcW w:w="2258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Місцеві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законодавством</w:t>
            </w:r>
            <w:proofErr w:type="spellEnd"/>
          </w:p>
        </w:tc>
        <w:tc>
          <w:tcPr>
            <w:tcW w:w="1890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lastRenderedPageBreak/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Виховання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gramStart"/>
            <w:r w:rsidRPr="002E2D70">
              <w:rPr>
                <w:sz w:val="28"/>
                <w:szCs w:val="28"/>
              </w:rPr>
              <w:t>гуманного</w:t>
            </w:r>
            <w:proofErr w:type="gram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ставлення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жителів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населених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пунктів</w:t>
            </w:r>
            <w:proofErr w:type="spellEnd"/>
            <w:r w:rsidRPr="002E2D70">
              <w:rPr>
                <w:sz w:val="28"/>
                <w:szCs w:val="28"/>
              </w:rPr>
              <w:t xml:space="preserve"> до </w:t>
            </w:r>
            <w:proofErr w:type="spellStart"/>
            <w:r w:rsidRPr="002E2D70">
              <w:rPr>
                <w:sz w:val="28"/>
                <w:szCs w:val="28"/>
              </w:rPr>
              <w:lastRenderedPageBreak/>
              <w:t>тварин</w:t>
            </w:r>
            <w:proofErr w:type="spellEnd"/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3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інформування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населення</w:t>
            </w:r>
            <w:proofErr w:type="spellEnd"/>
            <w:r w:rsidRPr="002E2D70">
              <w:rPr>
                <w:sz w:val="28"/>
                <w:szCs w:val="28"/>
              </w:rPr>
              <w:t xml:space="preserve"> про </w:t>
            </w:r>
            <w:proofErr w:type="spellStart"/>
            <w:r w:rsidRPr="002E2D70">
              <w:rPr>
                <w:sz w:val="28"/>
                <w:szCs w:val="28"/>
              </w:rPr>
              <w:t>проблеми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безпритульних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  <w:r w:rsidRPr="002E2D70">
              <w:rPr>
                <w:sz w:val="28"/>
                <w:szCs w:val="28"/>
              </w:rPr>
              <w:t xml:space="preserve"> та </w:t>
            </w:r>
            <w:proofErr w:type="spellStart"/>
            <w:r w:rsidRPr="002E2D70">
              <w:rPr>
                <w:sz w:val="28"/>
                <w:szCs w:val="28"/>
              </w:rPr>
              <w:t>місце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знаходження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ветеринарних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пункті</w:t>
            </w:r>
            <w:proofErr w:type="gramStart"/>
            <w:r w:rsidRPr="002E2D7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E2D70">
              <w:rPr>
                <w:sz w:val="28"/>
                <w:szCs w:val="28"/>
              </w:rPr>
              <w:t xml:space="preserve"> для </w:t>
            </w:r>
            <w:proofErr w:type="spellStart"/>
            <w:r w:rsidRPr="002E2D70">
              <w:rPr>
                <w:sz w:val="28"/>
                <w:szCs w:val="28"/>
              </w:rPr>
              <w:t>тварин</w:t>
            </w:r>
            <w:proofErr w:type="spellEnd"/>
          </w:p>
        </w:tc>
        <w:tc>
          <w:tcPr>
            <w:tcW w:w="1350" w:type="dxa"/>
          </w:tcPr>
          <w:p w:rsidR="004A36FB" w:rsidRPr="002E2D70" w:rsidRDefault="00DD0C2C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r w:rsidRPr="002E2D70">
              <w:rPr>
                <w:b/>
                <w:sz w:val="28"/>
                <w:szCs w:val="28"/>
                <w:lang w:val="uk-UA"/>
              </w:rPr>
              <w:t>2015-2020р</w:t>
            </w:r>
          </w:p>
        </w:tc>
        <w:tc>
          <w:tcPr>
            <w:tcW w:w="2933" w:type="dxa"/>
          </w:tcPr>
          <w:p w:rsidR="004A36FB" w:rsidRPr="002E2D70" w:rsidRDefault="002E2D70" w:rsidP="002E2D70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органи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місцевого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самоврядування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прес</w:t>
            </w:r>
            <w:proofErr w:type="spellEnd"/>
            <w:r w:rsidRPr="002E2D70">
              <w:rPr>
                <w:sz w:val="28"/>
                <w:szCs w:val="28"/>
                <w:lang w:val="uk-UA"/>
              </w:rPr>
              <w:t>а</w:t>
            </w:r>
            <w:r w:rsidRPr="002E2D70">
              <w:rPr>
                <w:sz w:val="28"/>
                <w:szCs w:val="28"/>
              </w:rPr>
              <w:t xml:space="preserve"> </w:t>
            </w:r>
            <w:r w:rsidRPr="002E2D70">
              <w:rPr>
                <w:sz w:val="28"/>
                <w:szCs w:val="28"/>
                <w:lang w:val="uk-UA"/>
              </w:rPr>
              <w:t>та офіційні сайти рай</w:t>
            </w:r>
            <w:proofErr w:type="spellStart"/>
            <w:r w:rsidRPr="002E2D70">
              <w:rPr>
                <w:sz w:val="28"/>
                <w:szCs w:val="28"/>
              </w:rPr>
              <w:t>дножпдміністрації</w:t>
            </w:r>
            <w:proofErr w:type="spellEnd"/>
          </w:p>
        </w:tc>
        <w:tc>
          <w:tcPr>
            <w:tcW w:w="2258" w:type="dxa"/>
          </w:tcPr>
          <w:p w:rsidR="004A36FB" w:rsidRPr="002E2D70" w:rsidRDefault="002E2D70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Місцеві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бюджети</w:t>
            </w:r>
            <w:proofErr w:type="spellEnd"/>
            <w:r w:rsidRPr="002E2D70">
              <w:rPr>
                <w:sz w:val="28"/>
                <w:szCs w:val="28"/>
              </w:rPr>
              <w:t xml:space="preserve">, </w:t>
            </w:r>
            <w:proofErr w:type="spellStart"/>
            <w:r w:rsidRPr="002E2D70">
              <w:rPr>
                <w:sz w:val="28"/>
                <w:szCs w:val="28"/>
              </w:rPr>
              <w:t>інші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джерела</w:t>
            </w:r>
            <w:proofErr w:type="spellEnd"/>
            <w:r w:rsidRPr="002E2D70">
              <w:rPr>
                <w:sz w:val="28"/>
                <w:szCs w:val="28"/>
              </w:rPr>
              <w:t xml:space="preserve">, не </w:t>
            </w:r>
            <w:proofErr w:type="spellStart"/>
            <w:r w:rsidRPr="002E2D70">
              <w:rPr>
                <w:sz w:val="28"/>
                <w:szCs w:val="28"/>
              </w:rPr>
              <w:t>заборонені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чинним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законодавством</w:t>
            </w:r>
            <w:proofErr w:type="spellEnd"/>
          </w:p>
        </w:tc>
        <w:tc>
          <w:tcPr>
            <w:tcW w:w="1890" w:type="dxa"/>
          </w:tcPr>
          <w:p w:rsidR="004A36FB" w:rsidRPr="002E2D70" w:rsidRDefault="002E2D70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2E2D70">
              <w:rPr>
                <w:sz w:val="28"/>
                <w:szCs w:val="28"/>
              </w:rPr>
              <w:t>Щороку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визначаються</w:t>
            </w:r>
            <w:proofErr w:type="spellEnd"/>
            <w:r w:rsidRPr="002E2D70">
              <w:rPr>
                <w:sz w:val="28"/>
                <w:szCs w:val="28"/>
              </w:rPr>
              <w:t xml:space="preserve"> </w:t>
            </w:r>
            <w:proofErr w:type="spellStart"/>
            <w:r w:rsidRPr="002E2D70">
              <w:rPr>
                <w:sz w:val="28"/>
                <w:szCs w:val="28"/>
              </w:rPr>
              <w:t>виконавцями</w:t>
            </w:r>
            <w:proofErr w:type="spellEnd"/>
          </w:p>
        </w:tc>
        <w:tc>
          <w:tcPr>
            <w:tcW w:w="200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2E2D70">
        <w:tc>
          <w:tcPr>
            <w:tcW w:w="647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02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3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58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</w:tcPr>
          <w:p w:rsidR="004A36FB" w:rsidRPr="002E2D70" w:rsidRDefault="004A36FB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2E2D70" w:rsidRPr="002E2D70" w:rsidTr="008B7656">
        <w:tc>
          <w:tcPr>
            <w:tcW w:w="15636" w:type="dxa"/>
            <w:gridSpan w:val="8"/>
          </w:tcPr>
          <w:p w:rsidR="002E2D70" w:rsidRPr="002E2D70" w:rsidRDefault="002E2D70" w:rsidP="004A36FB">
            <w:pPr>
              <w:tabs>
                <w:tab w:val="left" w:pos="4253"/>
              </w:tabs>
              <w:spacing w:after="200" w:line="276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A36FB" w:rsidRPr="002E2D70" w:rsidRDefault="004A36FB" w:rsidP="004A36FB">
      <w:pPr>
        <w:tabs>
          <w:tab w:val="left" w:pos="4253"/>
        </w:tabs>
        <w:spacing w:after="200" w:line="276" w:lineRule="auto"/>
        <w:rPr>
          <w:b/>
          <w:sz w:val="28"/>
          <w:szCs w:val="28"/>
          <w:lang w:val="uk-UA"/>
        </w:rPr>
      </w:pPr>
    </w:p>
    <w:sectPr w:rsidR="004A36FB" w:rsidRPr="002E2D70" w:rsidSect="00096CB3">
      <w:pgSz w:w="16838" w:h="11906" w:orient="landscape"/>
      <w:pgMar w:top="1417" w:right="568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55E0"/>
    <w:rsid w:val="00096CB3"/>
    <w:rsid w:val="002C368C"/>
    <w:rsid w:val="002E2D70"/>
    <w:rsid w:val="00303887"/>
    <w:rsid w:val="004A36FB"/>
    <w:rsid w:val="004F55E0"/>
    <w:rsid w:val="00520732"/>
    <w:rsid w:val="005F758D"/>
    <w:rsid w:val="00616D23"/>
    <w:rsid w:val="00735D4C"/>
    <w:rsid w:val="007E0BD0"/>
    <w:rsid w:val="008B5D2D"/>
    <w:rsid w:val="009A536E"/>
    <w:rsid w:val="009C30DC"/>
    <w:rsid w:val="00A96643"/>
    <w:rsid w:val="00AC660F"/>
    <w:rsid w:val="00B71B50"/>
    <w:rsid w:val="00BF620F"/>
    <w:rsid w:val="00CA3C34"/>
    <w:rsid w:val="00D50A74"/>
    <w:rsid w:val="00DD0C2C"/>
    <w:rsid w:val="00DF4B2D"/>
    <w:rsid w:val="00E665B8"/>
    <w:rsid w:val="00EE70A7"/>
    <w:rsid w:val="00EF39C9"/>
    <w:rsid w:val="00F5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5E0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pple-converted-space">
    <w:name w:val="apple-converted-space"/>
    <w:basedOn w:val="a0"/>
    <w:rsid w:val="004F55E0"/>
  </w:style>
  <w:style w:type="table" w:styleId="a4">
    <w:name w:val="Table Grid"/>
    <w:basedOn w:val="a1"/>
    <w:uiPriority w:val="59"/>
    <w:rsid w:val="00F50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A0F5-3E10-485E-8672-6A9FFBFA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12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Пасік</dc:creator>
  <cp:keywords/>
  <dc:description/>
  <cp:lastModifiedBy>Загальний</cp:lastModifiedBy>
  <cp:revision>3</cp:revision>
  <dcterms:created xsi:type="dcterms:W3CDTF">2015-11-19T07:15:00Z</dcterms:created>
  <dcterms:modified xsi:type="dcterms:W3CDTF">2015-11-19T15:05:00Z</dcterms:modified>
</cp:coreProperties>
</file>