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 нерухомого 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  60 Закону України «Про місцеве самоврядування в Україні»,  рішенням райради від ….. №… «Про управління об’єктами спільної власності територіальних громад  міста і сіл району», на підставі висновків і рекомендацій постійної комісії  райради з питань комунальної власності, житлового господарства, побутового, торгівельного обслуговування  та захисту прав  споживачів щодо продовження терміну передачі нерухомого майна спільної власності району в оренду, пропозицій районної лікарні з даного питання, районна рада вирішила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Default="00E8529B" w:rsidP="00E8529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8529B" w:rsidRDefault="00E8529B" w:rsidP="00E85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29B">
        <w:rPr>
          <w:rFonts w:ascii="Times New Roman" w:hAnsi="Times New Roman" w:cs="Times New Roman"/>
          <w:sz w:val="28"/>
          <w:szCs w:val="28"/>
          <w:lang w:val="uk-UA"/>
        </w:rPr>
        <w:t xml:space="preserve">Погодитись на передачу в оренду з …2016 року квартири,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 43,45 кв.м,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8529B">
        <w:rPr>
          <w:rFonts w:ascii="Times New Roman" w:hAnsi="Times New Roman" w:cs="Times New Roman"/>
          <w:sz w:val="28"/>
          <w:szCs w:val="28"/>
        </w:rPr>
        <w:t xml:space="preserve">м. Ульяновка,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Кіровоградської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529B">
        <w:rPr>
          <w:rFonts w:ascii="Times New Roman" w:hAnsi="Times New Roman" w:cs="Times New Roman"/>
          <w:sz w:val="28"/>
          <w:szCs w:val="28"/>
        </w:rPr>
        <w:t>Леніна</w:t>
      </w:r>
      <w:proofErr w:type="spellEnd"/>
      <w:r w:rsidRPr="00E8529B">
        <w:rPr>
          <w:rFonts w:ascii="Times New Roman" w:hAnsi="Times New Roman" w:cs="Times New Roman"/>
          <w:sz w:val="28"/>
          <w:szCs w:val="28"/>
        </w:rPr>
        <w:t xml:space="preserve">, 134/2,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E8529B">
        <w:rPr>
          <w:rFonts w:ascii="Times New Roman" w:hAnsi="Times New Roman" w:cs="Times New Roman"/>
          <w:sz w:val="28"/>
          <w:szCs w:val="28"/>
        </w:rPr>
        <w:t>кв.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орендною платою …. грн.. в місяць,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 роботи в Ульяновській центральній районній лікарні лікарю-гінекологу….</w:t>
      </w:r>
    </w:p>
    <w:p w:rsidR="00E8529B" w:rsidRDefault="00E8529B" w:rsidP="00E85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Ульяновській центральній районній лікарні заключити договір оренди з лікарем-гінекологом… , де передбачити в умовах оренди наступне:</w:t>
      </w:r>
    </w:p>
    <w:p w:rsidR="00E8529B" w:rsidRDefault="00E8529B" w:rsidP="00E85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Орендна плата сплачується на рахунок Ульяновської центральної районної лікарні з метою покриття витрат на комунальні послуги.</w:t>
      </w:r>
    </w:p>
    <w:p w:rsidR="00E8529B" w:rsidRDefault="00E8529B" w:rsidP="00E852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договору оренди нерухомого майна спільної власності району покласти на постійні комісії райради з питань освіти, охорони </w:t>
      </w:r>
      <w:r w:rsidR="009A139A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>, культури, фізкультури і спорту та з питань комунальної власності, житлового господарства, побутового, торгівельного обслуговування та захисту прав споживачів.</w:t>
      </w:r>
    </w:p>
    <w:p w:rsidR="00E8529B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Pr="00134B68" w:rsidRDefault="00E8529B" w:rsidP="00E852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Default="00E8529B" w:rsidP="00E85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Pr="00134B68" w:rsidRDefault="00E8529B" w:rsidP="00E85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529B" w:rsidRPr="00134B68" w:rsidRDefault="00E8529B" w:rsidP="00E8529B">
      <w:pPr>
        <w:rPr>
          <w:lang w:val="uk-UA"/>
        </w:rPr>
      </w:pPr>
    </w:p>
    <w:p w:rsidR="0073404B" w:rsidRPr="00E8529B" w:rsidRDefault="0073404B">
      <w:pPr>
        <w:rPr>
          <w:lang w:val="uk-UA"/>
        </w:rPr>
      </w:pPr>
    </w:p>
    <w:sectPr w:rsidR="0073404B" w:rsidRPr="00E8529B" w:rsidSect="0017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1E3"/>
    <w:multiLevelType w:val="multilevel"/>
    <w:tmpl w:val="96E0972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abstractNum w:abstractNumId="1">
    <w:nsid w:val="51D112CA"/>
    <w:multiLevelType w:val="hybridMultilevel"/>
    <w:tmpl w:val="B18AA020"/>
    <w:lvl w:ilvl="0" w:tplc="F11A1CB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8529B"/>
    <w:rsid w:val="0073404B"/>
    <w:rsid w:val="009A139A"/>
    <w:rsid w:val="00C95334"/>
    <w:rsid w:val="00E8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2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Cassa</cp:lastModifiedBy>
  <cp:revision>2</cp:revision>
  <cp:lastPrinted>2016-01-13T12:38:00Z</cp:lastPrinted>
  <dcterms:created xsi:type="dcterms:W3CDTF">2016-01-13T12:27:00Z</dcterms:created>
  <dcterms:modified xsi:type="dcterms:W3CDTF">2016-01-13T12:53:00Z</dcterms:modified>
</cp:coreProperties>
</file>