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E5" w:rsidRDefault="00F95EAA" w:rsidP="005E01E9">
      <w:pPr>
        <w:pStyle w:val="a3"/>
        <w:spacing w:before="40" w:after="40"/>
        <w:ind w:firstLine="454"/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На Кіровог</w:t>
      </w:r>
      <w:r w:rsidR="00466E32">
        <w:rPr>
          <w:b/>
          <w:sz w:val="28"/>
          <w:szCs w:val="28"/>
          <w:lang w:val="uk-UA"/>
        </w:rPr>
        <w:t>радщині</w:t>
      </w:r>
      <w:r w:rsidR="00C83544">
        <w:rPr>
          <w:b/>
          <w:sz w:val="28"/>
          <w:szCs w:val="28"/>
          <w:lang w:val="uk-UA"/>
        </w:rPr>
        <w:t xml:space="preserve"> зареєстровано</w:t>
      </w:r>
      <w:r w:rsidR="00AD56CC">
        <w:rPr>
          <w:b/>
          <w:sz w:val="28"/>
          <w:szCs w:val="28"/>
          <w:lang w:val="uk-UA"/>
        </w:rPr>
        <w:t xml:space="preserve"> понад 100 вакансій</w:t>
      </w:r>
      <w:r w:rsidR="00822F28">
        <w:rPr>
          <w:b/>
          <w:sz w:val="28"/>
          <w:szCs w:val="28"/>
          <w:lang w:val="uk-UA"/>
        </w:rPr>
        <w:t xml:space="preserve"> для</w:t>
      </w:r>
      <w:r w:rsidR="001322C3" w:rsidRPr="005E01E9">
        <w:rPr>
          <w:b/>
          <w:sz w:val="28"/>
          <w:szCs w:val="28"/>
          <w:lang w:val="uk-UA"/>
        </w:rPr>
        <w:t xml:space="preserve"> ос</w:t>
      </w:r>
      <w:r w:rsidR="00822F28">
        <w:rPr>
          <w:b/>
          <w:sz w:val="28"/>
          <w:szCs w:val="28"/>
          <w:lang w:val="uk-UA"/>
        </w:rPr>
        <w:t>і</w:t>
      </w:r>
      <w:r w:rsidR="00874EE5" w:rsidRPr="005E01E9">
        <w:rPr>
          <w:b/>
          <w:sz w:val="28"/>
          <w:szCs w:val="28"/>
          <w:lang w:val="uk-UA"/>
        </w:rPr>
        <w:t>б з інвалідністю</w:t>
      </w:r>
    </w:p>
    <w:bookmarkEnd w:id="0"/>
    <w:p w:rsidR="005E01E9" w:rsidRPr="005E01E9" w:rsidRDefault="005E01E9" w:rsidP="005E01E9">
      <w:pPr>
        <w:pStyle w:val="a3"/>
        <w:spacing w:before="40" w:after="40"/>
        <w:ind w:firstLine="454"/>
        <w:jc w:val="both"/>
        <w:rPr>
          <w:b/>
          <w:sz w:val="28"/>
          <w:szCs w:val="28"/>
          <w:lang w:val="uk-UA"/>
        </w:rPr>
      </w:pPr>
    </w:p>
    <w:p w:rsidR="00E628D9" w:rsidRPr="005E01E9" w:rsidRDefault="00B068A3" w:rsidP="005E01E9">
      <w:pPr>
        <w:pStyle w:val="3"/>
        <w:widowControl w:val="0"/>
        <w:spacing w:before="40" w:after="40"/>
        <w:ind w:left="0" w:firstLine="454"/>
        <w:rPr>
          <w:sz w:val="28"/>
          <w:szCs w:val="28"/>
        </w:rPr>
      </w:pPr>
      <w:bookmarkStart w:id="1" w:name="n90"/>
      <w:bookmarkEnd w:id="1"/>
      <w:r w:rsidRPr="005E01E9">
        <w:rPr>
          <w:sz w:val="28"/>
          <w:szCs w:val="28"/>
        </w:rPr>
        <w:t xml:space="preserve">Протягом </w:t>
      </w:r>
      <w:r w:rsidR="00FE5C06" w:rsidRPr="005E01E9">
        <w:rPr>
          <w:sz w:val="28"/>
          <w:szCs w:val="28"/>
        </w:rPr>
        <w:t>січня</w:t>
      </w:r>
      <w:r w:rsidR="00654865" w:rsidRPr="005E01E9">
        <w:rPr>
          <w:sz w:val="28"/>
          <w:szCs w:val="28"/>
        </w:rPr>
        <w:t>-</w:t>
      </w:r>
      <w:r w:rsidR="00323342" w:rsidRPr="005E01E9">
        <w:rPr>
          <w:sz w:val="28"/>
          <w:szCs w:val="28"/>
        </w:rPr>
        <w:t>лип</w:t>
      </w:r>
      <w:r w:rsidR="00976485" w:rsidRPr="005E01E9">
        <w:rPr>
          <w:sz w:val="28"/>
          <w:szCs w:val="28"/>
        </w:rPr>
        <w:t>ня</w:t>
      </w:r>
      <w:r w:rsidR="00654865" w:rsidRPr="005E01E9">
        <w:rPr>
          <w:sz w:val="28"/>
          <w:szCs w:val="28"/>
        </w:rPr>
        <w:t xml:space="preserve"> </w:t>
      </w:r>
      <w:r w:rsidR="00E628D9" w:rsidRPr="005E01E9">
        <w:rPr>
          <w:sz w:val="28"/>
          <w:szCs w:val="28"/>
        </w:rPr>
        <w:t>20</w:t>
      </w:r>
      <w:r w:rsidR="00FE5C06" w:rsidRPr="005E01E9">
        <w:rPr>
          <w:sz w:val="28"/>
          <w:szCs w:val="28"/>
        </w:rPr>
        <w:t>20</w:t>
      </w:r>
      <w:r w:rsidR="00E628D9" w:rsidRPr="005E01E9">
        <w:rPr>
          <w:sz w:val="28"/>
          <w:szCs w:val="28"/>
        </w:rPr>
        <w:t xml:space="preserve"> року послуги </w:t>
      </w:r>
      <w:r w:rsidR="003F6AB0" w:rsidRPr="005E01E9">
        <w:rPr>
          <w:sz w:val="28"/>
          <w:szCs w:val="28"/>
        </w:rPr>
        <w:t xml:space="preserve">міськрайонних </w:t>
      </w:r>
      <w:r w:rsidR="00BF66B4" w:rsidRPr="005E01E9">
        <w:rPr>
          <w:sz w:val="28"/>
          <w:szCs w:val="28"/>
        </w:rPr>
        <w:t>центрів</w:t>
      </w:r>
      <w:r w:rsidR="00E628D9" w:rsidRPr="005E01E9">
        <w:rPr>
          <w:sz w:val="28"/>
          <w:szCs w:val="28"/>
        </w:rPr>
        <w:t xml:space="preserve"> зайнятості </w:t>
      </w:r>
      <w:r w:rsidR="003F6AB0" w:rsidRPr="005E01E9">
        <w:rPr>
          <w:sz w:val="28"/>
          <w:szCs w:val="28"/>
        </w:rPr>
        <w:t xml:space="preserve">та філій </w:t>
      </w:r>
      <w:r w:rsidRPr="005E01E9">
        <w:rPr>
          <w:sz w:val="28"/>
          <w:szCs w:val="28"/>
        </w:rPr>
        <w:t xml:space="preserve">Кіровоградського </w:t>
      </w:r>
      <w:r w:rsidR="003F6AB0" w:rsidRPr="005E01E9">
        <w:rPr>
          <w:sz w:val="28"/>
          <w:szCs w:val="28"/>
        </w:rPr>
        <w:t xml:space="preserve">обласного центру зайнятості </w:t>
      </w:r>
      <w:r w:rsidR="00E628D9" w:rsidRPr="005E01E9">
        <w:rPr>
          <w:sz w:val="28"/>
          <w:szCs w:val="28"/>
        </w:rPr>
        <w:t xml:space="preserve">отримували </w:t>
      </w:r>
      <w:r w:rsidR="00323342" w:rsidRPr="005E01E9">
        <w:rPr>
          <w:sz w:val="28"/>
          <w:szCs w:val="28"/>
        </w:rPr>
        <w:t>11</w:t>
      </w:r>
      <w:r w:rsidR="009E2BB8" w:rsidRPr="005E01E9">
        <w:rPr>
          <w:sz w:val="28"/>
          <w:szCs w:val="28"/>
        </w:rPr>
        <w:t>6</w:t>
      </w:r>
      <w:r w:rsidR="00323342" w:rsidRPr="005E01E9">
        <w:rPr>
          <w:sz w:val="28"/>
          <w:szCs w:val="28"/>
        </w:rPr>
        <w:t>2</w:t>
      </w:r>
      <w:r w:rsidR="00B27754" w:rsidRPr="005E01E9">
        <w:rPr>
          <w:sz w:val="28"/>
          <w:szCs w:val="28"/>
        </w:rPr>
        <w:t xml:space="preserve"> безробітн</w:t>
      </w:r>
      <w:r w:rsidR="00323342" w:rsidRPr="005E01E9">
        <w:rPr>
          <w:sz w:val="28"/>
          <w:szCs w:val="28"/>
        </w:rPr>
        <w:t>і</w:t>
      </w:r>
      <w:r w:rsidR="00B27754" w:rsidRPr="005E01E9">
        <w:rPr>
          <w:sz w:val="28"/>
          <w:szCs w:val="28"/>
        </w:rPr>
        <w:t xml:space="preserve"> ос</w:t>
      </w:r>
      <w:r w:rsidR="00DA6134" w:rsidRPr="005E01E9">
        <w:rPr>
          <w:sz w:val="28"/>
          <w:szCs w:val="28"/>
        </w:rPr>
        <w:t>оби</w:t>
      </w:r>
      <w:r w:rsidR="00E628D9" w:rsidRPr="005E01E9">
        <w:rPr>
          <w:sz w:val="28"/>
          <w:szCs w:val="28"/>
        </w:rPr>
        <w:t xml:space="preserve"> з інвалідністю.</w:t>
      </w:r>
    </w:p>
    <w:p w:rsidR="00E628D9" w:rsidRPr="005E01E9" w:rsidRDefault="00E628D9" w:rsidP="005E01E9">
      <w:pPr>
        <w:shd w:val="clear" w:color="auto" w:fill="FFFFFF"/>
        <w:spacing w:before="40" w:after="40"/>
        <w:ind w:firstLine="454"/>
        <w:jc w:val="both"/>
        <w:rPr>
          <w:sz w:val="28"/>
          <w:szCs w:val="28"/>
          <w:lang w:val="uk-UA"/>
        </w:rPr>
      </w:pPr>
      <w:r w:rsidRPr="005E01E9">
        <w:rPr>
          <w:sz w:val="28"/>
          <w:szCs w:val="28"/>
          <w:lang w:val="uk-UA"/>
        </w:rPr>
        <w:t>Кількість осіб з інвалідністю, які були працевлаштовані за сприянням служби зайнятості</w:t>
      </w:r>
      <w:r w:rsidR="004E58DF" w:rsidRPr="005E01E9">
        <w:rPr>
          <w:sz w:val="28"/>
          <w:szCs w:val="28"/>
          <w:lang w:val="uk-UA"/>
        </w:rPr>
        <w:t xml:space="preserve"> області</w:t>
      </w:r>
      <w:r w:rsidRPr="005E01E9">
        <w:rPr>
          <w:sz w:val="28"/>
          <w:szCs w:val="28"/>
          <w:lang w:val="uk-UA"/>
        </w:rPr>
        <w:t xml:space="preserve">, становила </w:t>
      </w:r>
      <w:r w:rsidR="00225DCD" w:rsidRPr="005E01E9">
        <w:rPr>
          <w:sz w:val="28"/>
          <w:szCs w:val="28"/>
          <w:lang w:val="uk-UA"/>
        </w:rPr>
        <w:t>1</w:t>
      </w:r>
      <w:r w:rsidR="00323342" w:rsidRPr="005E01E9">
        <w:rPr>
          <w:sz w:val="28"/>
          <w:szCs w:val="28"/>
          <w:lang w:val="uk-UA"/>
        </w:rPr>
        <w:t>72</w:t>
      </w:r>
      <w:r w:rsidR="00FE5C06" w:rsidRPr="005E01E9">
        <w:rPr>
          <w:sz w:val="28"/>
          <w:szCs w:val="28"/>
          <w:lang w:val="uk-UA"/>
        </w:rPr>
        <w:t xml:space="preserve"> </w:t>
      </w:r>
      <w:r w:rsidRPr="005E01E9">
        <w:rPr>
          <w:sz w:val="28"/>
          <w:szCs w:val="28"/>
          <w:lang w:val="uk-UA"/>
        </w:rPr>
        <w:t>ос</w:t>
      </w:r>
      <w:r w:rsidR="00323342" w:rsidRPr="005E01E9">
        <w:rPr>
          <w:sz w:val="28"/>
          <w:szCs w:val="28"/>
          <w:lang w:val="uk-UA"/>
        </w:rPr>
        <w:t>о</w:t>
      </w:r>
      <w:r w:rsidR="00EE79F1" w:rsidRPr="005E01E9">
        <w:rPr>
          <w:sz w:val="28"/>
          <w:szCs w:val="28"/>
          <w:lang w:val="uk-UA"/>
        </w:rPr>
        <w:t>б</w:t>
      </w:r>
      <w:r w:rsidR="00323342" w:rsidRPr="005E01E9">
        <w:rPr>
          <w:sz w:val="28"/>
          <w:szCs w:val="28"/>
          <w:lang w:val="uk-UA"/>
        </w:rPr>
        <w:t>и</w:t>
      </w:r>
      <w:r w:rsidR="000E1919" w:rsidRPr="005E01E9">
        <w:rPr>
          <w:sz w:val="28"/>
          <w:szCs w:val="28"/>
          <w:lang w:val="uk-UA"/>
        </w:rPr>
        <w:t xml:space="preserve">, що </w:t>
      </w:r>
      <w:r w:rsidR="009E2BB8" w:rsidRPr="005E01E9">
        <w:rPr>
          <w:sz w:val="28"/>
          <w:szCs w:val="28"/>
          <w:lang w:val="uk-UA"/>
        </w:rPr>
        <w:t>на 26</w:t>
      </w:r>
      <w:r w:rsidR="00976485" w:rsidRPr="005E01E9">
        <w:rPr>
          <w:sz w:val="28"/>
          <w:szCs w:val="28"/>
          <w:lang w:val="uk-UA"/>
        </w:rPr>
        <w:t>,</w:t>
      </w:r>
      <w:r w:rsidR="00323342" w:rsidRPr="005E01E9">
        <w:rPr>
          <w:sz w:val="28"/>
          <w:szCs w:val="28"/>
          <w:lang w:val="uk-UA"/>
        </w:rPr>
        <w:t>5</w:t>
      </w:r>
      <w:r w:rsidR="00654865" w:rsidRPr="005E01E9">
        <w:rPr>
          <w:sz w:val="28"/>
          <w:szCs w:val="28"/>
          <w:lang w:val="uk-UA"/>
        </w:rPr>
        <w:t>%</w:t>
      </w:r>
      <w:r w:rsidR="005E01E9">
        <w:rPr>
          <w:sz w:val="28"/>
          <w:szCs w:val="28"/>
          <w:lang w:val="uk-UA"/>
        </w:rPr>
        <w:t xml:space="preserve"> </w:t>
      </w:r>
      <w:r w:rsidR="00225DCD" w:rsidRPr="005E01E9">
        <w:rPr>
          <w:sz w:val="28"/>
          <w:szCs w:val="28"/>
          <w:lang w:val="uk-UA"/>
        </w:rPr>
        <w:t>мен</w:t>
      </w:r>
      <w:r w:rsidR="000E1919" w:rsidRPr="005E01E9">
        <w:rPr>
          <w:sz w:val="28"/>
          <w:szCs w:val="28"/>
          <w:lang w:val="uk-UA"/>
        </w:rPr>
        <w:t>ше, ніж у</w:t>
      </w:r>
      <w:r w:rsidR="005E01E9">
        <w:rPr>
          <w:sz w:val="28"/>
          <w:szCs w:val="28"/>
          <w:lang w:val="uk-UA"/>
        </w:rPr>
        <w:t xml:space="preserve">   </w:t>
      </w:r>
      <w:r w:rsidR="000E1919" w:rsidRPr="005E01E9">
        <w:rPr>
          <w:sz w:val="28"/>
          <w:szCs w:val="28"/>
          <w:lang w:val="uk-UA"/>
        </w:rPr>
        <w:t>січні</w:t>
      </w:r>
      <w:r w:rsidR="00654865" w:rsidRPr="005E01E9">
        <w:rPr>
          <w:sz w:val="28"/>
          <w:szCs w:val="28"/>
          <w:lang w:val="uk-UA"/>
        </w:rPr>
        <w:t>-</w:t>
      </w:r>
      <w:r w:rsidR="00323342" w:rsidRPr="005E01E9">
        <w:rPr>
          <w:sz w:val="28"/>
          <w:szCs w:val="28"/>
          <w:lang w:val="uk-UA"/>
        </w:rPr>
        <w:t>лип</w:t>
      </w:r>
      <w:r w:rsidR="00976485" w:rsidRPr="005E01E9">
        <w:rPr>
          <w:sz w:val="28"/>
          <w:szCs w:val="28"/>
          <w:lang w:val="uk-UA"/>
        </w:rPr>
        <w:t>ні</w:t>
      </w:r>
      <w:r w:rsidR="00134934" w:rsidRPr="005E01E9">
        <w:rPr>
          <w:sz w:val="28"/>
          <w:szCs w:val="28"/>
          <w:lang w:val="uk-UA"/>
        </w:rPr>
        <w:t xml:space="preserve"> </w:t>
      </w:r>
      <w:r w:rsidR="000E1919" w:rsidRPr="005E01E9">
        <w:rPr>
          <w:sz w:val="28"/>
          <w:szCs w:val="28"/>
          <w:lang w:val="uk-UA"/>
        </w:rPr>
        <w:t>201</w:t>
      </w:r>
      <w:r w:rsidR="00FE5C06" w:rsidRPr="005E01E9">
        <w:rPr>
          <w:sz w:val="28"/>
          <w:szCs w:val="28"/>
          <w:lang w:val="uk-UA"/>
        </w:rPr>
        <w:t>9</w:t>
      </w:r>
      <w:r w:rsidR="00654865" w:rsidRPr="005E01E9">
        <w:rPr>
          <w:sz w:val="28"/>
          <w:szCs w:val="28"/>
          <w:lang w:val="uk-UA"/>
        </w:rPr>
        <w:t xml:space="preserve"> року. На нові робочі місця з компенсацією витрат роботодавцю єдиного внеску працевлаштовано </w:t>
      </w:r>
      <w:r w:rsidR="007F790F" w:rsidRPr="005E01E9">
        <w:rPr>
          <w:sz w:val="28"/>
          <w:szCs w:val="28"/>
          <w:lang w:val="uk-UA"/>
        </w:rPr>
        <w:t>3 особи</w:t>
      </w:r>
      <w:r w:rsidR="00654865" w:rsidRPr="005E01E9">
        <w:rPr>
          <w:sz w:val="28"/>
          <w:szCs w:val="28"/>
          <w:lang w:val="uk-UA"/>
        </w:rPr>
        <w:t xml:space="preserve"> з інвалідністю.</w:t>
      </w:r>
    </w:p>
    <w:p w:rsidR="00E628D9" w:rsidRPr="005E01E9" w:rsidRDefault="00E628D9" w:rsidP="005E01E9">
      <w:pPr>
        <w:shd w:val="clear" w:color="auto" w:fill="FFFFFF"/>
        <w:spacing w:before="40" w:after="40"/>
        <w:ind w:firstLine="454"/>
        <w:jc w:val="both"/>
        <w:rPr>
          <w:sz w:val="28"/>
          <w:szCs w:val="28"/>
          <w:lang w:val="uk-UA"/>
        </w:rPr>
      </w:pPr>
      <w:r w:rsidRPr="005E01E9">
        <w:rPr>
          <w:sz w:val="28"/>
          <w:szCs w:val="28"/>
          <w:lang w:val="uk-UA"/>
        </w:rPr>
        <w:t xml:space="preserve">Кількість осіб з інвалідністю, залучених до громадських та інших робіт тимчасового характеру становила </w:t>
      </w:r>
      <w:r w:rsidR="009E2BB8" w:rsidRPr="005E01E9">
        <w:rPr>
          <w:sz w:val="28"/>
          <w:szCs w:val="28"/>
          <w:lang w:val="uk-UA"/>
        </w:rPr>
        <w:t>4</w:t>
      </w:r>
      <w:r w:rsidR="00323342" w:rsidRPr="005E01E9">
        <w:rPr>
          <w:sz w:val="28"/>
          <w:szCs w:val="28"/>
          <w:lang w:val="uk-UA"/>
        </w:rPr>
        <w:t>9</w:t>
      </w:r>
      <w:r w:rsidR="005E2297" w:rsidRPr="005E01E9">
        <w:rPr>
          <w:sz w:val="28"/>
          <w:szCs w:val="28"/>
          <w:lang w:val="uk-UA"/>
        </w:rPr>
        <w:t xml:space="preserve"> ос</w:t>
      </w:r>
      <w:r w:rsidR="00323342" w:rsidRPr="005E01E9">
        <w:rPr>
          <w:sz w:val="28"/>
          <w:szCs w:val="28"/>
          <w:lang w:val="uk-UA"/>
        </w:rPr>
        <w:t>і</w:t>
      </w:r>
      <w:r w:rsidR="000E08DA" w:rsidRPr="005E01E9">
        <w:rPr>
          <w:sz w:val="28"/>
          <w:szCs w:val="28"/>
          <w:lang w:val="uk-UA"/>
        </w:rPr>
        <w:t>б</w:t>
      </w:r>
      <w:r w:rsidR="000E1919" w:rsidRPr="005E01E9">
        <w:rPr>
          <w:sz w:val="28"/>
          <w:szCs w:val="28"/>
          <w:lang w:val="uk-UA"/>
        </w:rPr>
        <w:t>, що</w:t>
      </w:r>
      <w:r w:rsidR="00C318AD" w:rsidRPr="005E01E9">
        <w:rPr>
          <w:sz w:val="28"/>
          <w:szCs w:val="28"/>
          <w:lang w:val="uk-UA"/>
        </w:rPr>
        <w:t xml:space="preserve"> </w:t>
      </w:r>
      <w:r w:rsidR="00F06D5C" w:rsidRPr="005E01E9">
        <w:rPr>
          <w:sz w:val="28"/>
          <w:szCs w:val="28"/>
          <w:lang w:val="uk-UA"/>
        </w:rPr>
        <w:t xml:space="preserve">на </w:t>
      </w:r>
      <w:r w:rsidR="009E2BB8" w:rsidRPr="005E01E9">
        <w:rPr>
          <w:sz w:val="28"/>
          <w:szCs w:val="28"/>
          <w:lang w:val="uk-UA"/>
        </w:rPr>
        <w:t>44,</w:t>
      </w:r>
      <w:r w:rsidR="00323342" w:rsidRPr="005E01E9">
        <w:rPr>
          <w:sz w:val="28"/>
          <w:szCs w:val="28"/>
          <w:lang w:val="uk-UA"/>
        </w:rPr>
        <w:t>9</w:t>
      </w:r>
      <w:r w:rsidR="00F06D5C" w:rsidRPr="005E01E9">
        <w:rPr>
          <w:sz w:val="28"/>
          <w:szCs w:val="28"/>
          <w:lang w:val="uk-UA"/>
        </w:rPr>
        <w:t xml:space="preserve">% </w:t>
      </w:r>
      <w:r w:rsidR="00FE5C06" w:rsidRPr="005E01E9">
        <w:rPr>
          <w:sz w:val="28"/>
          <w:szCs w:val="28"/>
          <w:lang w:val="uk-UA"/>
        </w:rPr>
        <w:t>мен</w:t>
      </w:r>
      <w:r w:rsidR="000E1919" w:rsidRPr="005E01E9">
        <w:rPr>
          <w:sz w:val="28"/>
          <w:szCs w:val="28"/>
          <w:lang w:val="uk-UA"/>
        </w:rPr>
        <w:t>ше, ніж у</w:t>
      </w:r>
      <w:r w:rsidR="005E01E9">
        <w:rPr>
          <w:sz w:val="28"/>
          <w:szCs w:val="28"/>
          <w:lang w:val="uk-UA"/>
        </w:rPr>
        <w:t xml:space="preserve">   </w:t>
      </w:r>
      <w:r w:rsidR="000E1919" w:rsidRPr="005E01E9">
        <w:rPr>
          <w:sz w:val="28"/>
          <w:szCs w:val="28"/>
          <w:lang w:val="uk-UA"/>
        </w:rPr>
        <w:t>січні</w:t>
      </w:r>
      <w:r w:rsidR="00654865" w:rsidRPr="005E01E9">
        <w:rPr>
          <w:sz w:val="28"/>
          <w:szCs w:val="28"/>
          <w:lang w:val="uk-UA"/>
        </w:rPr>
        <w:t>-</w:t>
      </w:r>
      <w:r w:rsidR="00323342" w:rsidRPr="005E01E9">
        <w:rPr>
          <w:sz w:val="28"/>
          <w:szCs w:val="28"/>
          <w:lang w:val="uk-UA"/>
        </w:rPr>
        <w:t>лип</w:t>
      </w:r>
      <w:r w:rsidR="00976485" w:rsidRPr="005E01E9">
        <w:rPr>
          <w:sz w:val="28"/>
          <w:szCs w:val="28"/>
          <w:lang w:val="uk-UA"/>
        </w:rPr>
        <w:t>ні</w:t>
      </w:r>
      <w:r w:rsidR="000E1919" w:rsidRPr="005E01E9">
        <w:rPr>
          <w:sz w:val="28"/>
          <w:szCs w:val="28"/>
          <w:lang w:val="uk-UA"/>
        </w:rPr>
        <w:t xml:space="preserve"> 201</w:t>
      </w:r>
      <w:r w:rsidR="00FE5C06" w:rsidRPr="005E01E9">
        <w:rPr>
          <w:sz w:val="28"/>
          <w:szCs w:val="28"/>
          <w:lang w:val="uk-UA"/>
        </w:rPr>
        <w:t>9</w:t>
      </w:r>
      <w:r w:rsidR="000E1919" w:rsidRPr="005E01E9">
        <w:rPr>
          <w:sz w:val="28"/>
          <w:szCs w:val="28"/>
          <w:lang w:val="uk-UA"/>
        </w:rPr>
        <w:t xml:space="preserve"> року.</w:t>
      </w:r>
    </w:p>
    <w:p w:rsidR="00E628D9" w:rsidRPr="005E01E9" w:rsidRDefault="000E1919" w:rsidP="005E01E9">
      <w:pPr>
        <w:shd w:val="clear" w:color="auto" w:fill="FFFFFF"/>
        <w:spacing w:before="40" w:after="40"/>
        <w:ind w:firstLine="454"/>
        <w:jc w:val="both"/>
        <w:rPr>
          <w:sz w:val="28"/>
          <w:szCs w:val="28"/>
          <w:lang w:val="uk-UA"/>
        </w:rPr>
      </w:pPr>
      <w:r w:rsidRPr="005E01E9">
        <w:rPr>
          <w:sz w:val="28"/>
          <w:szCs w:val="28"/>
          <w:lang w:val="uk-UA"/>
        </w:rPr>
        <w:t>З метою підвищення конкурентоспроможності на ринку праці осіб з інвалідністю, п</w:t>
      </w:r>
      <w:r w:rsidR="00E628D9" w:rsidRPr="005E01E9">
        <w:rPr>
          <w:sz w:val="28"/>
          <w:szCs w:val="28"/>
          <w:lang w:val="uk-UA"/>
        </w:rPr>
        <w:t xml:space="preserve">рофесійне навчання за направленням </w:t>
      </w:r>
      <w:r w:rsidR="003F6AB0" w:rsidRPr="005E01E9">
        <w:rPr>
          <w:sz w:val="28"/>
          <w:szCs w:val="28"/>
          <w:lang w:val="uk-UA"/>
        </w:rPr>
        <w:t xml:space="preserve">міськрайонних </w:t>
      </w:r>
      <w:r w:rsidR="00E628D9" w:rsidRPr="005E01E9">
        <w:rPr>
          <w:sz w:val="28"/>
          <w:szCs w:val="28"/>
          <w:lang w:val="uk-UA"/>
        </w:rPr>
        <w:t>центрів зайнятості</w:t>
      </w:r>
      <w:r w:rsidR="003F6AB0" w:rsidRPr="005E01E9">
        <w:rPr>
          <w:sz w:val="28"/>
          <w:szCs w:val="28"/>
          <w:lang w:val="uk-UA"/>
        </w:rPr>
        <w:t xml:space="preserve"> та філій обласного центру зайнятості</w:t>
      </w:r>
      <w:r w:rsidR="005E2297" w:rsidRPr="005E01E9">
        <w:rPr>
          <w:sz w:val="28"/>
          <w:szCs w:val="28"/>
          <w:lang w:val="uk-UA"/>
        </w:rPr>
        <w:t xml:space="preserve"> </w:t>
      </w:r>
      <w:r w:rsidR="00E628D9" w:rsidRPr="005E01E9">
        <w:rPr>
          <w:sz w:val="28"/>
          <w:szCs w:val="28"/>
          <w:lang w:val="uk-UA"/>
        </w:rPr>
        <w:t xml:space="preserve">у </w:t>
      </w:r>
      <w:r w:rsidR="005E2297" w:rsidRPr="005E01E9">
        <w:rPr>
          <w:sz w:val="28"/>
          <w:szCs w:val="28"/>
          <w:lang w:val="uk-UA"/>
        </w:rPr>
        <w:t>січні</w:t>
      </w:r>
      <w:r w:rsidR="00654865" w:rsidRPr="005E01E9">
        <w:rPr>
          <w:sz w:val="28"/>
          <w:szCs w:val="28"/>
          <w:lang w:val="uk-UA"/>
        </w:rPr>
        <w:t>-</w:t>
      </w:r>
      <w:r w:rsidR="002921FE" w:rsidRPr="005E01E9">
        <w:rPr>
          <w:sz w:val="28"/>
          <w:szCs w:val="28"/>
          <w:lang w:val="uk-UA"/>
        </w:rPr>
        <w:t>лип</w:t>
      </w:r>
      <w:r w:rsidR="00976485" w:rsidRPr="005E01E9">
        <w:rPr>
          <w:sz w:val="28"/>
          <w:szCs w:val="28"/>
          <w:lang w:val="uk-UA"/>
        </w:rPr>
        <w:t>ні</w:t>
      </w:r>
      <w:r w:rsidR="005E2297" w:rsidRPr="005E01E9">
        <w:rPr>
          <w:sz w:val="28"/>
          <w:szCs w:val="28"/>
          <w:lang w:val="uk-UA"/>
        </w:rPr>
        <w:t xml:space="preserve"> </w:t>
      </w:r>
      <w:r w:rsidR="00E628D9" w:rsidRPr="005E01E9">
        <w:rPr>
          <w:sz w:val="28"/>
          <w:szCs w:val="28"/>
          <w:lang w:val="uk-UA"/>
        </w:rPr>
        <w:t>20</w:t>
      </w:r>
      <w:r w:rsidR="00FE5C06" w:rsidRPr="005E01E9">
        <w:rPr>
          <w:sz w:val="28"/>
          <w:szCs w:val="28"/>
          <w:lang w:val="uk-UA"/>
        </w:rPr>
        <w:t>20</w:t>
      </w:r>
      <w:r w:rsidR="00E628D9" w:rsidRPr="005E01E9">
        <w:rPr>
          <w:sz w:val="28"/>
          <w:szCs w:val="28"/>
          <w:lang w:val="uk-UA"/>
        </w:rPr>
        <w:t xml:space="preserve"> ро</w:t>
      </w:r>
      <w:r w:rsidR="005E2297" w:rsidRPr="005E01E9">
        <w:rPr>
          <w:sz w:val="28"/>
          <w:szCs w:val="28"/>
          <w:lang w:val="uk-UA"/>
        </w:rPr>
        <w:t>ку</w:t>
      </w:r>
      <w:r w:rsidR="003F6AB0" w:rsidRPr="005E01E9">
        <w:rPr>
          <w:sz w:val="28"/>
          <w:szCs w:val="28"/>
          <w:lang w:val="uk-UA"/>
        </w:rPr>
        <w:t xml:space="preserve"> </w:t>
      </w:r>
      <w:r w:rsidR="00E628D9" w:rsidRPr="005E01E9">
        <w:rPr>
          <w:sz w:val="28"/>
          <w:szCs w:val="28"/>
          <w:lang w:val="uk-UA"/>
        </w:rPr>
        <w:t>проходил</w:t>
      </w:r>
      <w:r w:rsidR="00B27754" w:rsidRPr="005E01E9">
        <w:rPr>
          <w:sz w:val="28"/>
          <w:szCs w:val="28"/>
          <w:lang w:val="uk-UA"/>
        </w:rPr>
        <w:t>и</w:t>
      </w:r>
      <w:r w:rsidR="005E2297" w:rsidRPr="005E01E9">
        <w:rPr>
          <w:sz w:val="28"/>
          <w:szCs w:val="28"/>
          <w:lang w:val="uk-UA"/>
        </w:rPr>
        <w:t xml:space="preserve"> </w:t>
      </w:r>
      <w:r w:rsidR="00E93F5B" w:rsidRPr="005E01E9">
        <w:rPr>
          <w:sz w:val="28"/>
          <w:szCs w:val="28"/>
          <w:lang w:val="uk-UA"/>
        </w:rPr>
        <w:t>2</w:t>
      </w:r>
      <w:r w:rsidR="002921FE" w:rsidRPr="005E01E9">
        <w:rPr>
          <w:sz w:val="28"/>
          <w:szCs w:val="28"/>
          <w:lang w:val="uk-UA"/>
        </w:rPr>
        <w:t>8</w:t>
      </w:r>
      <w:r w:rsidR="005E2297" w:rsidRPr="005E01E9">
        <w:rPr>
          <w:sz w:val="28"/>
          <w:szCs w:val="28"/>
          <w:lang w:val="uk-UA"/>
        </w:rPr>
        <w:t xml:space="preserve"> </w:t>
      </w:r>
      <w:r w:rsidR="00134934" w:rsidRPr="005E01E9">
        <w:rPr>
          <w:sz w:val="28"/>
          <w:szCs w:val="28"/>
          <w:lang w:val="uk-UA"/>
        </w:rPr>
        <w:t>безробітн</w:t>
      </w:r>
      <w:r w:rsidR="00C318AD" w:rsidRPr="005E01E9">
        <w:rPr>
          <w:sz w:val="28"/>
          <w:szCs w:val="28"/>
          <w:lang w:val="uk-UA"/>
        </w:rPr>
        <w:t>их</w:t>
      </w:r>
      <w:r w:rsidR="00A4513B" w:rsidRPr="005E01E9">
        <w:rPr>
          <w:sz w:val="28"/>
          <w:szCs w:val="28"/>
          <w:lang w:val="uk-UA"/>
        </w:rPr>
        <w:t xml:space="preserve"> ос</w:t>
      </w:r>
      <w:r w:rsidR="00DE431F" w:rsidRPr="005E01E9">
        <w:rPr>
          <w:sz w:val="28"/>
          <w:szCs w:val="28"/>
          <w:lang w:val="uk-UA"/>
        </w:rPr>
        <w:t>і</w:t>
      </w:r>
      <w:r w:rsidR="00134934" w:rsidRPr="005E01E9">
        <w:rPr>
          <w:sz w:val="28"/>
          <w:szCs w:val="28"/>
          <w:lang w:val="uk-UA"/>
        </w:rPr>
        <w:t>б</w:t>
      </w:r>
      <w:r w:rsidRPr="005E01E9">
        <w:rPr>
          <w:sz w:val="28"/>
          <w:szCs w:val="28"/>
          <w:lang w:val="uk-UA"/>
        </w:rPr>
        <w:t xml:space="preserve">, що </w:t>
      </w:r>
      <w:r w:rsidR="00DE431F" w:rsidRPr="005E01E9">
        <w:rPr>
          <w:sz w:val="28"/>
          <w:szCs w:val="28"/>
          <w:lang w:val="uk-UA"/>
        </w:rPr>
        <w:t xml:space="preserve">у 2 рази </w:t>
      </w:r>
      <w:r w:rsidR="00654865" w:rsidRPr="005E01E9">
        <w:rPr>
          <w:sz w:val="28"/>
          <w:szCs w:val="28"/>
          <w:lang w:val="uk-UA"/>
        </w:rPr>
        <w:t>мен</w:t>
      </w:r>
      <w:r w:rsidRPr="005E01E9">
        <w:rPr>
          <w:sz w:val="28"/>
          <w:szCs w:val="28"/>
          <w:lang w:val="uk-UA"/>
        </w:rPr>
        <w:t>ше, ніж у січні</w:t>
      </w:r>
      <w:r w:rsidR="00654865" w:rsidRPr="005E01E9">
        <w:rPr>
          <w:sz w:val="28"/>
          <w:szCs w:val="28"/>
          <w:lang w:val="uk-UA"/>
        </w:rPr>
        <w:t>-</w:t>
      </w:r>
      <w:r w:rsidR="002921FE" w:rsidRPr="005E01E9">
        <w:rPr>
          <w:sz w:val="28"/>
          <w:szCs w:val="28"/>
          <w:lang w:val="uk-UA"/>
        </w:rPr>
        <w:t>лип</w:t>
      </w:r>
      <w:r w:rsidR="00976485" w:rsidRPr="005E01E9">
        <w:rPr>
          <w:sz w:val="28"/>
          <w:szCs w:val="28"/>
          <w:lang w:val="uk-UA"/>
        </w:rPr>
        <w:t>ні</w:t>
      </w:r>
      <w:r w:rsidR="009E2BB8" w:rsidRPr="005E01E9">
        <w:rPr>
          <w:sz w:val="28"/>
          <w:szCs w:val="28"/>
          <w:lang w:val="uk-UA"/>
        </w:rPr>
        <w:t xml:space="preserve"> </w:t>
      </w:r>
      <w:r w:rsidRPr="005E01E9">
        <w:rPr>
          <w:sz w:val="28"/>
          <w:szCs w:val="28"/>
          <w:lang w:val="uk-UA"/>
        </w:rPr>
        <w:t>201</w:t>
      </w:r>
      <w:r w:rsidR="00FE5C06" w:rsidRPr="005E01E9">
        <w:rPr>
          <w:sz w:val="28"/>
          <w:szCs w:val="28"/>
          <w:lang w:val="uk-UA"/>
        </w:rPr>
        <w:t>9</w:t>
      </w:r>
      <w:r w:rsidRPr="005E01E9">
        <w:rPr>
          <w:sz w:val="28"/>
          <w:szCs w:val="28"/>
          <w:lang w:val="uk-UA"/>
        </w:rPr>
        <w:t xml:space="preserve"> року.</w:t>
      </w:r>
      <w:r w:rsidR="00E628D9" w:rsidRPr="005E01E9">
        <w:rPr>
          <w:sz w:val="28"/>
          <w:szCs w:val="28"/>
          <w:lang w:val="uk-UA"/>
        </w:rPr>
        <w:t xml:space="preserve"> </w:t>
      </w:r>
    </w:p>
    <w:p w:rsidR="00E628D9" w:rsidRPr="005E01E9" w:rsidRDefault="00E628D9" w:rsidP="005E01E9">
      <w:pPr>
        <w:shd w:val="clear" w:color="auto" w:fill="FFFFFF"/>
        <w:spacing w:before="40" w:after="40"/>
        <w:ind w:firstLine="454"/>
        <w:jc w:val="both"/>
        <w:rPr>
          <w:sz w:val="28"/>
          <w:szCs w:val="28"/>
          <w:lang w:val="uk-UA"/>
        </w:rPr>
      </w:pPr>
      <w:r w:rsidRPr="005E01E9">
        <w:rPr>
          <w:sz w:val="28"/>
          <w:szCs w:val="28"/>
          <w:lang w:val="uk-UA"/>
        </w:rPr>
        <w:t xml:space="preserve">Профорієнтація є важливою умовою для професійного самовизначення осіб з інвалідністю. Спеціалісти з профорієнтації здійснюють консультування щодо вибору чи зміни професії, надають рекомендації щодо професійного вибору з урахуванням рекомендацій медико-соціальної експертизи, професійних інтересів, нахилів та здібностей. Профорієнтаційні послуги отримали </w:t>
      </w:r>
      <w:r w:rsidR="002921FE" w:rsidRPr="005E01E9">
        <w:rPr>
          <w:sz w:val="28"/>
          <w:szCs w:val="28"/>
          <w:lang w:val="uk-UA"/>
        </w:rPr>
        <w:t xml:space="preserve">944 </w:t>
      </w:r>
      <w:r w:rsidRPr="005E01E9">
        <w:rPr>
          <w:sz w:val="28"/>
          <w:szCs w:val="28"/>
          <w:lang w:val="uk-UA"/>
        </w:rPr>
        <w:t>безробітн</w:t>
      </w:r>
      <w:r w:rsidR="000E08DA" w:rsidRPr="005E01E9">
        <w:rPr>
          <w:sz w:val="28"/>
          <w:szCs w:val="28"/>
          <w:lang w:val="uk-UA"/>
        </w:rPr>
        <w:t>их</w:t>
      </w:r>
      <w:r w:rsidRPr="005E01E9">
        <w:rPr>
          <w:sz w:val="28"/>
          <w:szCs w:val="28"/>
          <w:lang w:val="uk-UA"/>
        </w:rPr>
        <w:t xml:space="preserve"> ос</w:t>
      </w:r>
      <w:r w:rsidR="002921FE" w:rsidRPr="005E01E9">
        <w:rPr>
          <w:sz w:val="28"/>
          <w:szCs w:val="28"/>
          <w:lang w:val="uk-UA"/>
        </w:rPr>
        <w:t>о</w:t>
      </w:r>
      <w:r w:rsidRPr="005E01E9">
        <w:rPr>
          <w:sz w:val="28"/>
          <w:szCs w:val="28"/>
          <w:lang w:val="uk-UA"/>
        </w:rPr>
        <w:t>б</w:t>
      </w:r>
      <w:r w:rsidR="002921FE" w:rsidRPr="005E01E9">
        <w:rPr>
          <w:sz w:val="28"/>
          <w:szCs w:val="28"/>
          <w:lang w:val="uk-UA"/>
        </w:rPr>
        <w:t>и</w:t>
      </w:r>
      <w:r w:rsidRPr="005E01E9">
        <w:rPr>
          <w:sz w:val="28"/>
          <w:szCs w:val="28"/>
          <w:lang w:val="uk-UA"/>
        </w:rPr>
        <w:t xml:space="preserve"> з інвалідністю</w:t>
      </w:r>
      <w:r w:rsidR="00304FEE" w:rsidRPr="005E01E9">
        <w:rPr>
          <w:sz w:val="28"/>
          <w:szCs w:val="28"/>
          <w:lang w:val="uk-UA"/>
        </w:rPr>
        <w:t xml:space="preserve">, що </w:t>
      </w:r>
      <w:r w:rsidR="00F06D5C" w:rsidRPr="005E01E9">
        <w:rPr>
          <w:sz w:val="28"/>
          <w:szCs w:val="28"/>
          <w:lang w:val="uk-UA"/>
        </w:rPr>
        <w:t xml:space="preserve">на </w:t>
      </w:r>
      <w:r w:rsidR="009E2BB8" w:rsidRPr="005E01E9">
        <w:rPr>
          <w:sz w:val="28"/>
          <w:szCs w:val="28"/>
          <w:lang w:val="uk-UA"/>
        </w:rPr>
        <w:t>6</w:t>
      </w:r>
      <w:r w:rsidR="00DA6134" w:rsidRPr="005E01E9">
        <w:rPr>
          <w:sz w:val="28"/>
          <w:szCs w:val="28"/>
          <w:lang w:val="uk-UA"/>
        </w:rPr>
        <w:t>,</w:t>
      </w:r>
      <w:r w:rsidR="002921FE" w:rsidRPr="005E01E9">
        <w:rPr>
          <w:sz w:val="28"/>
          <w:szCs w:val="28"/>
          <w:lang w:val="uk-UA"/>
        </w:rPr>
        <w:t>5</w:t>
      </w:r>
      <w:r w:rsidR="00DB3E57" w:rsidRPr="005E01E9">
        <w:rPr>
          <w:sz w:val="28"/>
          <w:szCs w:val="28"/>
          <w:lang w:val="uk-UA"/>
        </w:rPr>
        <w:t xml:space="preserve">% </w:t>
      </w:r>
      <w:r w:rsidR="00DA6134" w:rsidRPr="005E01E9">
        <w:rPr>
          <w:sz w:val="28"/>
          <w:szCs w:val="28"/>
          <w:lang w:val="uk-UA"/>
        </w:rPr>
        <w:t>мен</w:t>
      </w:r>
      <w:r w:rsidR="00DB3E57" w:rsidRPr="005E01E9">
        <w:rPr>
          <w:sz w:val="28"/>
          <w:szCs w:val="28"/>
          <w:lang w:val="uk-UA"/>
        </w:rPr>
        <w:t>ше, ніж у січні</w:t>
      </w:r>
      <w:r w:rsidR="00654865" w:rsidRPr="005E01E9">
        <w:rPr>
          <w:sz w:val="28"/>
          <w:szCs w:val="28"/>
          <w:lang w:val="uk-UA"/>
        </w:rPr>
        <w:t>-</w:t>
      </w:r>
      <w:r w:rsidR="002921FE" w:rsidRPr="005E01E9">
        <w:rPr>
          <w:sz w:val="28"/>
          <w:szCs w:val="28"/>
          <w:lang w:val="uk-UA"/>
        </w:rPr>
        <w:t>лип</w:t>
      </w:r>
      <w:r w:rsidR="00976485" w:rsidRPr="005E01E9">
        <w:rPr>
          <w:sz w:val="28"/>
          <w:szCs w:val="28"/>
          <w:lang w:val="uk-UA"/>
        </w:rPr>
        <w:t>ні</w:t>
      </w:r>
      <w:r w:rsidR="005E01E9">
        <w:rPr>
          <w:sz w:val="28"/>
          <w:szCs w:val="28"/>
          <w:lang w:val="uk-UA"/>
        </w:rPr>
        <w:t xml:space="preserve">  </w:t>
      </w:r>
      <w:r w:rsidR="000E1919" w:rsidRPr="005E01E9">
        <w:rPr>
          <w:sz w:val="28"/>
          <w:szCs w:val="28"/>
          <w:lang w:val="uk-UA"/>
        </w:rPr>
        <w:t>201</w:t>
      </w:r>
      <w:r w:rsidR="00FE5C06" w:rsidRPr="005E01E9">
        <w:rPr>
          <w:sz w:val="28"/>
          <w:szCs w:val="28"/>
          <w:lang w:val="uk-UA"/>
        </w:rPr>
        <w:t>9</w:t>
      </w:r>
      <w:r w:rsidR="000E1919" w:rsidRPr="005E01E9">
        <w:rPr>
          <w:sz w:val="28"/>
          <w:szCs w:val="28"/>
          <w:lang w:val="uk-UA"/>
        </w:rPr>
        <w:t xml:space="preserve"> року.</w:t>
      </w:r>
      <w:r w:rsidRPr="005E01E9">
        <w:rPr>
          <w:sz w:val="28"/>
          <w:szCs w:val="28"/>
          <w:lang w:val="uk-UA"/>
        </w:rPr>
        <w:t xml:space="preserve"> </w:t>
      </w:r>
    </w:p>
    <w:p w:rsidR="001322C3" w:rsidRPr="005E01E9" w:rsidRDefault="006A146E" w:rsidP="005E01E9">
      <w:pPr>
        <w:tabs>
          <w:tab w:val="left" w:pos="567"/>
        </w:tabs>
        <w:spacing w:before="40" w:after="40"/>
        <w:ind w:firstLine="454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709920" cy="3884930"/>
            <wp:effectExtent l="0" t="0" r="24130" b="2032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74EE5" w:rsidRDefault="00E628D9" w:rsidP="005E01E9">
      <w:pPr>
        <w:spacing w:before="40" w:after="40"/>
        <w:ind w:firstLine="454"/>
        <w:jc w:val="both"/>
        <w:rPr>
          <w:sz w:val="28"/>
          <w:szCs w:val="28"/>
          <w:lang w:val="uk-UA"/>
        </w:rPr>
      </w:pPr>
      <w:r w:rsidRPr="005E01E9">
        <w:rPr>
          <w:sz w:val="28"/>
          <w:szCs w:val="28"/>
          <w:lang w:val="uk-UA"/>
        </w:rPr>
        <w:t xml:space="preserve">Станом на 1 </w:t>
      </w:r>
      <w:r w:rsidR="002921FE" w:rsidRPr="005E01E9">
        <w:rPr>
          <w:sz w:val="28"/>
          <w:szCs w:val="28"/>
          <w:lang w:val="uk-UA"/>
        </w:rPr>
        <w:t>сер</w:t>
      </w:r>
      <w:r w:rsidR="003B5F6D" w:rsidRPr="005E01E9">
        <w:rPr>
          <w:sz w:val="28"/>
          <w:szCs w:val="28"/>
          <w:lang w:val="uk-UA"/>
        </w:rPr>
        <w:t>п</w:t>
      </w:r>
      <w:r w:rsidR="00654865" w:rsidRPr="005E01E9">
        <w:rPr>
          <w:sz w:val="28"/>
          <w:szCs w:val="28"/>
          <w:lang w:val="uk-UA"/>
        </w:rPr>
        <w:t>ня</w:t>
      </w:r>
      <w:r w:rsidRPr="005E01E9">
        <w:rPr>
          <w:sz w:val="28"/>
          <w:szCs w:val="28"/>
          <w:lang w:val="uk-UA"/>
        </w:rPr>
        <w:t xml:space="preserve"> 20</w:t>
      </w:r>
      <w:r w:rsidR="00C318AD" w:rsidRPr="005E01E9">
        <w:rPr>
          <w:sz w:val="28"/>
          <w:szCs w:val="28"/>
          <w:lang w:val="uk-UA"/>
        </w:rPr>
        <w:t>20</w:t>
      </w:r>
      <w:r w:rsidRPr="005E01E9">
        <w:rPr>
          <w:sz w:val="28"/>
          <w:szCs w:val="28"/>
          <w:lang w:val="uk-UA"/>
        </w:rPr>
        <w:t xml:space="preserve"> року кількість безробітних з інвалідністю становила </w:t>
      </w:r>
      <w:r w:rsidR="003B5F6D" w:rsidRPr="005E01E9">
        <w:rPr>
          <w:sz w:val="28"/>
          <w:szCs w:val="28"/>
          <w:lang w:val="uk-UA"/>
        </w:rPr>
        <w:t>6</w:t>
      </w:r>
      <w:r w:rsidR="002921FE" w:rsidRPr="005E01E9">
        <w:rPr>
          <w:sz w:val="28"/>
          <w:szCs w:val="28"/>
          <w:lang w:val="uk-UA"/>
        </w:rPr>
        <w:t>30</w:t>
      </w:r>
      <w:r w:rsidR="0031653F" w:rsidRPr="0031653F">
        <w:rPr>
          <w:sz w:val="28"/>
          <w:szCs w:val="28"/>
          <w:lang w:val="uk-UA"/>
        </w:rPr>
        <w:t xml:space="preserve"> </w:t>
      </w:r>
      <w:r w:rsidR="0031653F" w:rsidRPr="005E01E9">
        <w:rPr>
          <w:sz w:val="28"/>
          <w:szCs w:val="28"/>
          <w:lang w:val="uk-UA"/>
        </w:rPr>
        <w:t>осіб</w:t>
      </w:r>
      <w:r w:rsidRPr="005E01E9">
        <w:rPr>
          <w:sz w:val="28"/>
          <w:szCs w:val="28"/>
          <w:lang w:val="uk-UA"/>
        </w:rPr>
        <w:t>. Кількість вакансій, на які могли бути працевлаштовані особи з інвалідністю (за інформацією роботодавців)</w:t>
      </w:r>
      <w:r w:rsidR="00C57329" w:rsidRPr="005E01E9">
        <w:rPr>
          <w:sz w:val="28"/>
          <w:szCs w:val="28"/>
          <w:lang w:val="uk-UA"/>
        </w:rPr>
        <w:t>, стано</w:t>
      </w:r>
      <w:r w:rsidR="00E7516E">
        <w:rPr>
          <w:sz w:val="28"/>
          <w:szCs w:val="28"/>
          <w:lang w:val="uk-UA"/>
        </w:rPr>
        <w:t>м на 21</w:t>
      </w:r>
      <w:r w:rsidR="00F57DC9">
        <w:rPr>
          <w:sz w:val="28"/>
          <w:szCs w:val="28"/>
          <w:lang w:val="uk-UA"/>
        </w:rPr>
        <w:t xml:space="preserve"> серпня</w:t>
      </w:r>
      <w:r w:rsidR="00AD56CC">
        <w:rPr>
          <w:sz w:val="28"/>
          <w:szCs w:val="28"/>
          <w:lang w:val="uk-UA"/>
        </w:rPr>
        <w:t>, склада</w:t>
      </w:r>
      <w:r w:rsidR="00C57329" w:rsidRPr="005E01E9">
        <w:rPr>
          <w:sz w:val="28"/>
          <w:szCs w:val="28"/>
          <w:lang w:val="uk-UA"/>
        </w:rPr>
        <w:t xml:space="preserve">ла </w:t>
      </w:r>
      <w:r w:rsidR="005E20A7" w:rsidRPr="005E01E9">
        <w:rPr>
          <w:sz w:val="28"/>
          <w:szCs w:val="28"/>
          <w:lang w:val="uk-UA"/>
        </w:rPr>
        <w:t>1</w:t>
      </w:r>
      <w:r w:rsidR="00AD56CC">
        <w:rPr>
          <w:sz w:val="28"/>
          <w:szCs w:val="28"/>
          <w:lang w:val="uk-UA"/>
        </w:rPr>
        <w:t xml:space="preserve">07 </w:t>
      </w:r>
      <w:r w:rsidRPr="005E01E9">
        <w:rPr>
          <w:sz w:val="28"/>
          <w:szCs w:val="28"/>
          <w:lang w:val="uk-UA"/>
        </w:rPr>
        <w:t>одиниц</w:t>
      </w:r>
      <w:r w:rsidR="00AD56CC">
        <w:rPr>
          <w:sz w:val="28"/>
          <w:szCs w:val="28"/>
          <w:lang w:val="uk-UA"/>
        </w:rPr>
        <w:t>ь</w:t>
      </w:r>
      <w:r w:rsidR="00C318AD" w:rsidRPr="005E01E9">
        <w:rPr>
          <w:sz w:val="28"/>
          <w:szCs w:val="28"/>
          <w:lang w:val="uk-UA"/>
        </w:rPr>
        <w:t xml:space="preserve">, що на </w:t>
      </w:r>
      <w:r w:rsidR="00976485" w:rsidRPr="005E01E9">
        <w:rPr>
          <w:sz w:val="28"/>
          <w:szCs w:val="28"/>
          <w:lang w:val="uk-UA"/>
        </w:rPr>
        <w:t>2</w:t>
      </w:r>
      <w:r w:rsidR="002921FE" w:rsidRPr="005E01E9">
        <w:rPr>
          <w:sz w:val="28"/>
          <w:szCs w:val="28"/>
          <w:lang w:val="uk-UA"/>
        </w:rPr>
        <w:t>4</w:t>
      </w:r>
      <w:r w:rsidR="00FE48D0" w:rsidRPr="005E01E9">
        <w:rPr>
          <w:sz w:val="28"/>
          <w:szCs w:val="28"/>
          <w:lang w:val="uk-UA"/>
        </w:rPr>
        <w:t>,</w:t>
      </w:r>
      <w:r w:rsidR="002921FE" w:rsidRPr="005E01E9">
        <w:rPr>
          <w:sz w:val="28"/>
          <w:szCs w:val="28"/>
          <w:lang w:val="uk-UA"/>
        </w:rPr>
        <w:t>7</w:t>
      </w:r>
      <w:r w:rsidR="00976485" w:rsidRPr="005E01E9">
        <w:rPr>
          <w:sz w:val="28"/>
          <w:szCs w:val="28"/>
          <w:lang w:val="uk-UA"/>
        </w:rPr>
        <w:t>% мен</w:t>
      </w:r>
      <w:r w:rsidR="00FE48D0" w:rsidRPr="005E01E9">
        <w:rPr>
          <w:sz w:val="28"/>
          <w:szCs w:val="28"/>
          <w:lang w:val="uk-UA"/>
        </w:rPr>
        <w:t>ше ніж за аналогічний період минулого року</w:t>
      </w:r>
      <w:r w:rsidRPr="005E01E9">
        <w:rPr>
          <w:sz w:val="28"/>
          <w:szCs w:val="28"/>
          <w:lang w:val="uk-UA"/>
        </w:rPr>
        <w:t>.</w:t>
      </w:r>
    </w:p>
    <w:p w:rsidR="0031653F" w:rsidRDefault="0031653F" w:rsidP="005E01E9">
      <w:pPr>
        <w:spacing w:before="40" w:after="40"/>
        <w:ind w:firstLine="454"/>
        <w:jc w:val="both"/>
        <w:rPr>
          <w:sz w:val="28"/>
          <w:szCs w:val="28"/>
          <w:lang w:val="uk-UA"/>
        </w:rPr>
      </w:pPr>
    </w:p>
    <w:p w:rsidR="0031653F" w:rsidRPr="00DE4556" w:rsidRDefault="0031653F" w:rsidP="005E01E9">
      <w:pPr>
        <w:spacing w:before="40" w:after="40"/>
        <w:ind w:firstLine="454"/>
        <w:jc w:val="both"/>
        <w:rPr>
          <w:b/>
          <w:i/>
          <w:sz w:val="28"/>
          <w:szCs w:val="28"/>
          <w:lang w:val="uk-UA"/>
        </w:rPr>
      </w:pPr>
      <w:r w:rsidRPr="00DE4556">
        <w:rPr>
          <w:b/>
          <w:sz w:val="28"/>
          <w:szCs w:val="28"/>
          <w:lang w:val="uk-UA"/>
        </w:rPr>
        <w:lastRenderedPageBreak/>
        <w:t>Ві</w:t>
      </w:r>
      <w:r w:rsidR="00DE4556" w:rsidRPr="00DE4556">
        <w:rPr>
          <w:b/>
          <w:sz w:val="28"/>
          <w:szCs w:val="28"/>
          <w:lang w:val="uk-UA"/>
        </w:rPr>
        <w:t>дділ статистики та прогнозування Кіровоградського обласного центру зайнятості</w:t>
      </w:r>
    </w:p>
    <w:sectPr w:rsidR="0031653F" w:rsidRPr="00DE4556" w:rsidSect="0054684D">
      <w:pgSz w:w="11906" w:h="16838"/>
      <w:pgMar w:top="426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4281"/>
    <w:multiLevelType w:val="hybridMultilevel"/>
    <w:tmpl w:val="2BBE88BA"/>
    <w:lvl w:ilvl="0" w:tplc="E0F495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42BE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E6C4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50A2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3C59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D22E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E24C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053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EEE0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64"/>
    <w:rsid w:val="00013FD3"/>
    <w:rsid w:val="00023801"/>
    <w:rsid w:val="00030799"/>
    <w:rsid w:val="00033C61"/>
    <w:rsid w:val="00045147"/>
    <w:rsid w:val="00054876"/>
    <w:rsid w:val="00077F34"/>
    <w:rsid w:val="000B26C4"/>
    <w:rsid w:val="000B54BD"/>
    <w:rsid w:val="000D54E9"/>
    <w:rsid w:val="000D73B1"/>
    <w:rsid w:val="000E08DA"/>
    <w:rsid w:val="000E1919"/>
    <w:rsid w:val="00103491"/>
    <w:rsid w:val="001051D6"/>
    <w:rsid w:val="0011156A"/>
    <w:rsid w:val="00116663"/>
    <w:rsid w:val="001173A0"/>
    <w:rsid w:val="00117E07"/>
    <w:rsid w:val="00120B84"/>
    <w:rsid w:val="00122577"/>
    <w:rsid w:val="00126A85"/>
    <w:rsid w:val="001322C3"/>
    <w:rsid w:val="00132309"/>
    <w:rsid w:val="00134934"/>
    <w:rsid w:val="001352D0"/>
    <w:rsid w:val="001472A3"/>
    <w:rsid w:val="00157841"/>
    <w:rsid w:val="00164939"/>
    <w:rsid w:val="001677F0"/>
    <w:rsid w:val="001714D9"/>
    <w:rsid w:val="001806F0"/>
    <w:rsid w:val="001835A6"/>
    <w:rsid w:val="00185E48"/>
    <w:rsid w:val="0019320D"/>
    <w:rsid w:val="00196099"/>
    <w:rsid w:val="00196BAA"/>
    <w:rsid w:val="001A541A"/>
    <w:rsid w:val="001C0D1E"/>
    <w:rsid w:val="001C36DB"/>
    <w:rsid w:val="001C5A46"/>
    <w:rsid w:val="001C6019"/>
    <w:rsid w:val="001D6824"/>
    <w:rsid w:val="001E2135"/>
    <w:rsid w:val="001E6B2F"/>
    <w:rsid w:val="001E73B6"/>
    <w:rsid w:val="00204809"/>
    <w:rsid w:val="00224D4A"/>
    <w:rsid w:val="00225DCD"/>
    <w:rsid w:val="00227080"/>
    <w:rsid w:val="0023612E"/>
    <w:rsid w:val="00244F56"/>
    <w:rsid w:val="0027557F"/>
    <w:rsid w:val="00275D09"/>
    <w:rsid w:val="0028017F"/>
    <w:rsid w:val="00282407"/>
    <w:rsid w:val="00282B3A"/>
    <w:rsid w:val="00284F34"/>
    <w:rsid w:val="00286568"/>
    <w:rsid w:val="002921FE"/>
    <w:rsid w:val="002957E3"/>
    <w:rsid w:val="002A3157"/>
    <w:rsid w:val="002A3922"/>
    <w:rsid w:val="002A47EF"/>
    <w:rsid w:val="002A5E4E"/>
    <w:rsid w:val="002B1CA5"/>
    <w:rsid w:val="00304FEE"/>
    <w:rsid w:val="003131AA"/>
    <w:rsid w:val="003134E7"/>
    <w:rsid w:val="0031653F"/>
    <w:rsid w:val="00323342"/>
    <w:rsid w:val="00326FEB"/>
    <w:rsid w:val="003403CE"/>
    <w:rsid w:val="003434B1"/>
    <w:rsid w:val="00345ABA"/>
    <w:rsid w:val="003A3D69"/>
    <w:rsid w:val="003A5AA8"/>
    <w:rsid w:val="003B4858"/>
    <w:rsid w:val="003B5F6D"/>
    <w:rsid w:val="003C6953"/>
    <w:rsid w:val="003D069D"/>
    <w:rsid w:val="003D1FBC"/>
    <w:rsid w:val="003E7291"/>
    <w:rsid w:val="003F1F52"/>
    <w:rsid w:val="003F4805"/>
    <w:rsid w:val="003F5969"/>
    <w:rsid w:val="003F6AB0"/>
    <w:rsid w:val="004500DB"/>
    <w:rsid w:val="00454BA0"/>
    <w:rsid w:val="00457F09"/>
    <w:rsid w:val="00464A08"/>
    <w:rsid w:val="00466E08"/>
    <w:rsid w:val="00466E32"/>
    <w:rsid w:val="00471EA6"/>
    <w:rsid w:val="0047467A"/>
    <w:rsid w:val="00495869"/>
    <w:rsid w:val="004B321D"/>
    <w:rsid w:val="004B3325"/>
    <w:rsid w:val="004C2285"/>
    <w:rsid w:val="004C4A64"/>
    <w:rsid w:val="004D3F61"/>
    <w:rsid w:val="004E58DF"/>
    <w:rsid w:val="004F1527"/>
    <w:rsid w:val="005067A9"/>
    <w:rsid w:val="0052258C"/>
    <w:rsid w:val="00523BEA"/>
    <w:rsid w:val="00526523"/>
    <w:rsid w:val="00534288"/>
    <w:rsid w:val="005434CF"/>
    <w:rsid w:val="005457CE"/>
    <w:rsid w:val="0054684D"/>
    <w:rsid w:val="005631FB"/>
    <w:rsid w:val="00574112"/>
    <w:rsid w:val="00576098"/>
    <w:rsid w:val="00581D8A"/>
    <w:rsid w:val="0058506A"/>
    <w:rsid w:val="00586F1B"/>
    <w:rsid w:val="005923BE"/>
    <w:rsid w:val="005A19E4"/>
    <w:rsid w:val="005A1F54"/>
    <w:rsid w:val="005A2966"/>
    <w:rsid w:val="005D70BC"/>
    <w:rsid w:val="005E01E9"/>
    <w:rsid w:val="005E20A7"/>
    <w:rsid w:val="005E2297"/>
    <w:rsid w:val="005E406E"/>
    <w:rsid w:val="005F3C1E"/>
    <w:rsid w:val="00634EA6"/>
    <w:rsid w:val="00635F73"/>
    <w:rsid w:val="00645C03"/>
    <w:rsid w:val="00654865"/>
    <w:rsid w:val="0067201F"/>
    <w:rsid w:val="006733E1"/>
    <w:rsid w:val="00684E15"/>
    <w:rsid w:val="006918E5"/>
    <w:rsid w:val="00692F0F"/>
    <w:rsid w:val="00693AF4"/>
    <w:rsid w:val="006A146E"/>
    <w:rsid w:val="006A69C4"/>
    <w:rsid w:val="006B5387"/>
    <w:rsid w:val="006E5E6A"/>
    <w:rsid w:val="00711828"/>
    <w:rsid w:val="0071636A"/>
    <w:rsid w:val="007217DD"/>
    <w:rsid w:val="0073541C"/>
    <w:rsid w:val="00755E5C"/>
    <w:rsid w:val="00765CB1"/>
    <w:rsid w:val="00782924"/>
    <w:rsid w:val="00783713"/>
    <w:rsid w:val="007A2F07"/>
    <w:rsid w:val="007B3B8D"/>
    <w:rsid w:val="007B5F85"/>
    <w:rsid w:val="007C0A44"/>
    <w:rsid w:val="007C33DF"/>
    <w:rsid w:val="007E2BE4"/>
    <w:rsid w:val="007E6983"/>
    <w:rsid w:val="007F790F"/>
    <w:rsid w:val="00800379"/>
    <w:rsid w:val="00810C5C"/>
    <w:rsid w:val="00822F28"/>
    <w:rsid w:val="008453B7"/>
    <w:rsid w:val="0085158F"/>
    <w:rsid w:val="00851C2E"/>
    <w:rsid w:val="00855ED0"/>
    <w:rsid w:val="00874EE5"/>
    <w:rsid w:val="00895D5F"/>
    <w:rsid w:val="008A0A04"/>
    <w:rsid w:val="008B0FCF"/>
    <w:rsid w:val="008D226D"/>
    <w:rsid w:val="008D54A9"/>
    <w:rsid w:val="008E11B3"/>
    <w:rsid w:val="0090246B"/>
    <w:rsid w:val="00913D1C"/>
    <w:rsid w:val="009350D9"/>
    <w:rsid w:val="00940C2A"/>
    <w:rsid w:val="0095275F"/>
    <w:rsid w:val="009535F1"/>
    <w:rsid w:val="00957D6B"/>
    <w:rsid w:val="00976485"/>
    <w:rsid w:val="00982314"/>
    <w:rsid w:val="0098381A"/>
    <w:rsid w:val="009B2C3B"/>
    <w:rsid w:val="009C55F8"/>
    <w:rsid w:val="009D3E8D"/>
    <w:rsid w:val="009D4447"/>
    <w:rsid w:val="009E1104"/>
    <w:rsid w:val="009E2BB8"/>
    <w:rsid w:val="009E37B1"/>
    <w:rsid w:val="009E4C4C"/>
    <w:rsid w:val="009F346D"/>
    <w:rsid w:val="009F7AA3"/>
    <w:rsid w:val="00A14D00"/>
    <w:rsid w:val="00A14D29"/>
    <w:rsid w:val="00A374AD"/>
    <w:rsid w:val="00A4513B"/>
    <w:rsid w:val="00A50504"/>
    <w:rsid w:val="00A55450"/>
    <w:rsid w:val="00A62792"/>
    <w:rsid w:val="00A63354"/>
    <w:rsid w:val="00A7595D"/>
    <w:rsid w:val="00AA4B31"/>
    <w:rsid w:val="00AA622F"/>
    <w:rsid w:val="00AC47D4"/>
    <w:rsid w:val="00AC6907"/>
    <w:rsid w:val="00AD56CC"/>
    <w:rsid w:val="00AD573A"/>
    <w:rsid w:val="00AD6248"/>
    <w:rsid w:val="00AD6618"/>
    <w:rsid w:val="00AD7944"/>
    <w:rsid w:val="00AE2098"/>
    <w:rsid w:val="00AF2D72"/>
    <w:rsid w:val="00AF46A0"/>
    <w:rsid w:val="00AF55FF"/>
    <w:rsid w:val="00B068A3"/>
    <w:rsid w:val="00B06CA2"/>
    <w:rsid w:val="00B12BD9"/>
    <w:rsid w:val="00B27754"/>
    <w:rsid w:val="00B3283B"/>
    <w:rsid w:val="00B33B4C"/>
    <w:rsid w:val="00B77051"/>
    <w:rsid w:val="00B85211"/>
    <w:rsid w:val="00B86863"/>
    <w:rsid w:val="00B9707B"/>
    <w:rsid w:val="00BA4645"/>
    <w:rsid w:val="00BA7E12"/>
    <w:rsid w:val="00BB1544"/>
    <w:rsid w:val="00BB7B5D"/>
    <w:rsid w:val="00BC7589"/>
    <w:rsid w:val="00BE0508"/>
    <w:rsid w:val="00BE1447"/>
    <w:rsid w:val="00BE5391"/>
    <w:rsid w:val="00BE63B6"/>
    <w:rsid w:val="00BE64ED"/>
    <w:rsid w:val="00BF66B4"/>
    <w:rsid w:val="00C10F67"/>
    <w:rsid w:val="00C1257E"/>
    <w:rsid w:val="00C17B0B"/>
    <w:rsid w:val="00C20DF9"/>
    <w:rsid w:val="00C22271"/>
    <w:rsid w:val="00C22437"/>
    <w:rsid w:val="00C318AD"/>
    <w:rsid w:val="00C506A1"/>
    <w:rsid w:val="00C51DF1"/>
    <w:rsid w:val="00C52850"/>
    <w:rsid w:val="00C57329"/>
    <w:rsid w:val="00C605B1"/>
    <w:rsid w:val="00C61A72"/>
    <w:rsid w:val="00C6707C"/>
    <w:rsid w:val="00C83544"/>
    <w:rsid w:val="00C9055F"/>
    <w:rsid w:val="00CB3037"/>
    <w:rsid w:val="00CC6464"/>
    <w:rsid w:val="00CD0A75"/>
    <w:rsid w:val="00CD7271"/>
    <w:rsid w:val="00CF0263"/>
    <w:rsid w:val="00CF61EC"/>
    <w:rsid w:val="00CF7597"/>
    <w:rsid w:val="00D00455"/>
    <w:rsid w:val="00D00AB8"/>
    <w:rsid w:val="00D05B53"/>
    <w:rsid w:val="00D242F0"/>
    <w:rsid w:val="00D34623"/>
    <w:rsid w:val="00D61A7B"/>
    <w:rsid w:val="00D77469"/>
    <w:rsid w:val="00D91724"/>
    <w:rsid w:val="00DA6134"/>
    <w:rsid w:val="00DB1FC7"/>
    <w:rsid w:val="00DB2026"/>
    <w:rsid w:val="00DB3E57"/>
    <w:rsid w:val="00DB7F04"/>
    <w:rsid w:val="00DE431F"/>
    <w:rsid w:val="00DE4556"/>
    <w:rsid w:val="00DE5101"/>
    <w:rsid w:val="00DF3998"/>
    <w:rsid w:val="00E1028B"/>
    <w:rsid w:val="00E15263"/>
    <w:rsid w:val="00E628D9"/>
    <w:rsid w:val="00E72EB4"/>
    <w:rsid w:val="00E7516E"/>
    <w:rsid w:val="00E802E6"/>
    <w:rsid w:val="00E8177C"/>
    <w:rsid w:val="00E86A3E"/>
    <w:rsid w:val="00E93F5B"/>
    <w:rsid w:val="00EB1105"/>
    <w:rsid w:val="00EB3C84"/>
    <w:rsid w:val="00EC4CA9"/>
    <w:rsid w:val="00ED13D1"/>
    <w:rsid w:val="00EE0AE4"/>
    <w:rsid w:val="00EE79F1"/>
    <w:rsid w:val="00EE7B09"/>
    <w:rsid w:val="00EF16BD"/>
    <w:rsid w:val="00EF41F9"/>
    <w:rsid w:val="00F06D5C"/>
    <w:rsid w:val="00F15C1F"/>
    <w:rsid w:val="00F274B8"/>
    <w:rsid w:val="00F352A4"/>
    <w:rsid w:val="00F35BF9"/>
    <w:rsid w:val="00F57DC9"/>
    <w:rsid w:val="00F616A7"/>
    <w:rsid w:val="00F700C8"/>
    <w:rsid w:val="00F918DD"/>
    <w:rsid w:val="00F927D7"/>
    <w:rsid w:val="00F92BD9"/>
    <w:rsid w:val="00F933E1"/>
    <w:rsid w:val="00F94501"/>
    <w:rsid w:val="00F95EAA"/>
    <w:rsid w:val="00FE0B8D"/>
    <w:rsid w:val="00FE48D0"/>
    <w:rsid w:val="00FE5C06"/>
    <w:rsid w:val="00FE5D3E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64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rsid w:val="00CC6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uiPriority w:val="99"/>
    <w:semiHidden/>
    <w:rsid w:val="00CC6464"/>
    <w:rPr>
      <w:rFonts w:ascii="Consolas" w:eastAsia="Times New Roman" w:hAnsi="Consolas"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rsid w:val="00CC6464"/>
    <w:pPr>
      <w:ind w:left="1134"/>
      <w:jc w:val="both"/>
    </w:pPr>
    <w:rPr>
      <w:sz w:val="24"/>
      <w:lang w:val="uk-UA"/>
    </w:rPr>
  </w:style>
  <w:style w:type="character" w:customStyle="1" w:styleId="30">
    <w:name w:val="Основной текст с отступом 3 Знак"/>
    <w:link w:val="3"/>
    <w:rsid w:val="00CC64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C6464"/>
    <w:rPr>
      <w:rFonts w:ascii="Times New Roman" w:eastAsia="Times New Roman" w:hAnsi="Times New Roman"/>
      <w:sz w:val="24"/>
      <w:lang w:val="ru-RU" w:eastAsia="ru-RU"/>
    </w:rPr>
  </w:style>
  <w:style w:type="character" w:customStyle="1" w:styleId="HTML1">
    <w:name w:val="Стандартный HTML Знак1"/>
    <w:link w:val="HTML"/>
    <w:locked/>
    <w:rsid w:val="00CC6464"/>
    <w:rPr>
      <w:rFonts w:ascii="Courier New" w:eastAsia="Calibri" w:hAnsi="Courier New" w:cs="Courier New"/>
      <w:color w:val="000000"/>
      <w:sz w:val="18"/>
      <w:szCs w:val="18"/>
      <w:lang w:val="ru-RU" w:eastAsia="ru-RU"/>
    </w:rPr>
  </w:style>
  <w:style w:type="paragraph" w:styleId="a3">
    <w:name w:val="No Spacing"/>
    <w:uiPriority w:val="1"/>
    <w:qFormat/>
    <w:rsid w:val="00FF08D1"/>
    <w:rPr>
      <w:rFonts w:ascii="Times New Roman" w:eastAsia="Times New Roman" w:hAnsi="Times New Roman"/>
      <w:lang w:val="ru-RU" w:eastAsia="ru-RU"/>
    </w:rPr>
  </w:style>
  <w:style w:type="character" w:customStyle="1" w:styleId="apple-converted-space">
    <w:name w:val="apple-converted-space"/>
    <w:basedOn w:val="a0"/>
    <w:rsid w:val="006A69C4"/>
  </w:style>
  <w:style w:type="character" w:styleId="a4">
    <w:name w:val="Hyperlink"/>
    <w:uiPriority w:val="99"/>
    <w:semiHidden/>
    <w:unhideWhenUsed/>
    <w:rsid w:val="006A69C4"/>
    <w:rPr>
      <w:color w:val="0000FF"/>
      <w:u w:val="single"/>
    </w:rPr>
  </w:style>
  <w:style w:type="paragraph" w:customStyle="1" w:styleId="21">
    <w:name w:val="Основной текст 21"/>
    <w:basedOn w:val="a"/>
    <w:rsid w:val="001E2135"/>
    <w:pPr>
      <w:jc w:val="both"/>
    </w:pPr>
    <w:rPr>
      <w:sz w:val="28"/>
      <w:lang w:val="uk-UA"/>
    </w:rPr>
  </w:style>
  <w:style w:type="paragraph" w:styleId="a5">
    <w:name w:val="Normal (Web)"/>
    <w:basedOn w:val="a"/>
    <w:uiPriority w:val="99"/>
    <w:rsid w:val="00244F5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6">
    <w:name w:val="Основной текст_"/>
    <w:rsid w:val="001E6B2F"/>
    <w:rPr>
      <w:rFonts w:ascii="Times New Roman" w:hAnsi="Times New Roman" w:cs="Times New Roman"/>
      <w:sz w:val="26"/>
      <w:szCs w:val="26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7837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8371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64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rsid w:val="00CC6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uiPriority w:val="99"/>
    <w:semiHidden/>
    <w:rsid w:val="00CC6464"/>
    <w:rPr>
      <w:rFonts w:ascii="Consolas" w:eastAsia="Times New Roman" w:hAnsi="Consolas"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rsid w:val="00CC6464"/>
    <w:pPr>
      <w:ind w:left="1134"/>
      <w:jc w:val="both"/>
    </w:pPr>
    <w:rPr>
      <w:sz w:val="24"/>
      <w:lang w:val="uk-UA"/>
    </w:rPr>
  </w:style>
  <w:style w:type="character" w:customStyle="1" w:styleId="30">
    <w:name w:val="Основной текст с отступом 3 Знак"/>
    <w:link w:val="3"/>
    <w:rsid w:val="00CC64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C6464"/>
    <w:rPr>
      <w:rFonts w:ascii="Times New Roman" w:eastAsia="Times New Roman" w:hAnsi="Times New Roman"/>
      <w:sz w:val="24"/>
      <w:lang w:val="ru-RU" w:eastAsia="ru-RU"/>
    </w:rPr>
  </w:style>
  <w:style w:type="character" w:customStyle="1" w:styleId="HTML1">
    <w:name w:val="Стандартный HTML Знак1"/>
    <w:link w:val="HTML"/>
    <w:locked/>
    <w:rsid w:val="00CC6464"/>
    <w:rPr>
      <w:rFonts w:ascii="Courier New" w:eastAsia="Calibri" w:hAnsi="Courier New" w:cs="Courier New"/>
      <w:color w:val="000000"/>
      <w:sz w:val="18"/>
      <w:szCs w:val="18"/>
      <w:lang w:val="ru-RU" w:eastAsia="ru-RU"/>
    </w:rPr>
  </w:style>
  <w:style w:type="paragraph" w:styleId="a3">
    <w:name w:val="No Spacing"/>
    <w:uiPriority w:val="1"/>
    <w:qFormat/>
    <w:rsid w:val="00FF08D1"/>
    <w:rPr>
      <w:rFonts w:ascii="Times New Roman" w:eastAsia="Times New Roman" w:hAnsi="Times New Roman"/>
      <w:lang w:val="ru-RU" w:eastAsia="ru-RU"/>
    </w:rPr>
  </w:style>
  <w:style w:type="character" w:customStyle="1" w:styleId="apple-converted-space">
    <w:name w:val="apple-converted-space"/>
    <w:basedOn w:val="a0"/>
    <w:rsid w:val="006A69C4"/>
  </w:style>
  <w:style w:type="character" w:styleId="a4">
    <w:name w:val="Hyperlink"/>
    <w:uiPriority w:val="99"/>
    <w:semiHidden/>
    <w:unhideWhenUsed/>
    <w:rsid w:val="006A69C4"/>
    <w:rPr>
      <w:color w:val="0000FF"/>
      <w:u w:val="single"/>
    </w:rPr>
  </w:style>
  <w:style w:type="paragraph" w:customStyle="1" w:styleId="21">
    <w:name w:val="Основной текст 21"/>
    <w:basedOn w:val="a"/>
    <w:rsid w:val="001E2135"/>
    <w:pPr>
      <w:jc w:val="both"/>
    </w:pPr>
    <w:rPr>
      <w:sz w:val="28"/>
      <w:lang w:val="uk-UA"/>
    </w:rPr>
  </w:style>
  <w:style w:type="paragraph" w:styleId="a5">
    <w:name w:val="Normal (Web)"/>
    <w:basedOn w:val="a"/>
    <w:uiPriority w:val="99"/>
    <w:rsid w:val="00244F5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6">
    <w:name w:val="Основной текст_"/>
    <w:rsid w:val="001E6B2F"/>
    <w:rPr>
      <w:rFonts w:ascii="Times New Roman" w:hAnsi="Times New Roman" w:cs="Times New Roman"/>
      <w:sz w:val="26"/>
      <w:szCs w:val="26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7837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8371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9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49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!Viktor\D\&#1052;&#1086;&#1080;%20&#1076;&#1086;&#1082;&#1091;&#1084;&#1077;&#1085;&#1090;&#1099;\portal\&#1042;&#1072;&#1082;&#1072;&#1085;&#1089;&#1110;&#1111;%20&#1085;&#1072;%20&#1055;&#1086;&#1088;&#1090;&#1072;&#1083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3.5614907502897218E-2"/>
          <c:y val="6.0606060606060608E-2"/>
          <c:w val="0.89820884357413822"/>
          <c:h val="0.809894217768233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Інваліди!$B$2</c:f>
              <c:strCache>
                <c:ptCount val="1"/>
                <c:pt idx="0">
                  <c:v>січень-липень 2019 року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Інваліди!$A$3:$A$5</c:f>
              <c:strCache>
                <c:ptCount val="3"/>
                <c:pt idx="0">
                  <c:v>Отримали роботу (осіб)</c:v>
                </c:pt>
                <c:pt idx="1">
                  <c:v>Проходили професійне навчання (осіб)</c:v>
                </c:pt>
                <c:pt idx="2">
                  <c:v>Брали участь у громадських та інших роботах тимчасового характеру (осіб)</c:v>
                </c:pt>
              </c:strCache>
            </c:strRef>
          </c:cat>
          <c:val>
            <c:numRef>
              <c:f>Інваліди!$B$3:$B$5</c:f>
              <c:numCache>
                <c:formatCode>General</c:formatCode>
                <c:ptCount val="3"/>
                <c:pt idx="0">
                  <c:v>234</c:v>
                </c:pt>
                <c:pt idx="1">
                  <c:v>58</c:v>
                </c:pt>
                <c:pt idx="2">
                  <c:v>89</c:v>
                </c:pt>
              </c:numCache>
            </c:numRef>
          </c:val>
        </c:ser>
        <c:ser>
          <c:idx val="1"/>
          <c:order val="1"/>
          <c:tx>
            <c:strRef>
              <c:f>Інваліди!$C$2</c:f>
              <c:strCache>
                <c:ptCount val="1"/>
                <c:pt idx="0">
                  <c:v>січень-липень 2020 року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Інваліди!$A$3:$A$5</c:f>
              <c:strCache>
                <c:ptCount val="3"/>
                <c:pt idx="0">
                  <c:v>Отримали роботу (осіб)</c:v>
                </c:pt>
                <c:pt idx="1">
                  <c:v>Проходили професійне навчання (осіб)</c:v>
                </c:pt>
                <c:pt idx="2">
                  <c:v>Брали участь у громадських та інших роботах тимчасового характеру (осіб)</c:v>
                </c:pt>
              </c:strCache>
            </c:strRef>
          </c:cat>
          <c:val>
            <c:numRef>
              <c:f>Інваліди!$C$3:$C$5</c:f>
              <c:numCache>
                <c:formatCode>General</c:formatCode>
                <c:ptCount val="3"/>
                <c:pt idx="0" formatCode="#,##0">
                  <c:v>172</c:v>
                </c:pt>
                <c:pt idx="1">
                  <c:v>28</c:v>
                </c:pt>
                <c:pt idx="2">
                  <c:v>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246720"/>
        <c:axId val="173764608"/>
      </c:barChart>
      <c:catAx>
        <c:axId val="173246720"/>
        <c:scaling>
          <c:orientation val="minMax"/>
        </c:scaling>
        <c:delete val="0"/>
        <c:axPos val="b"/>
        <c:majorTickMark val="out"/>
        <c:minorTickMark val="none"/>
        <c:tickLblPos val="nextTo"/>
        <c:crossAx val="173764608"/>
        <c:crosses val="autoZero"/>
        <c:auto val="1"/>
        <c:lblAlgn val="ctr"/>
        <c:lblOffset val="100"/>
        <c:noMultiLvlLbl val="0"/>
      </c:catAx>
      <c:valAx>
        <c:axId val="1737646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324672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37101692889481713"/>
          <c:y val="5.9500744225153675E-2"/>
          <c:w val="0.37949208795199557"/>
          <c:h val="0.14975764393087226"/>
        </c:manualLayout>
      </c:layout>
      <c:overlay val="0"/>
    </c:legend>
    <c:plotVisOnly val="1"/>
    <c:dispBlanksAs val="gap"/>
    <c:showDLblsOverMax val="0"/>
  </c:chart>
  <c:spPr>
    <a:ln>
      <a:solidFill>
        <a:schemeClr val="tx1">
          <a:lumMod val="50000"/>
          <a:lumOff val="50000"/>
        </a:schemeClr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B96B-2775-4563-97B9-B7E5994B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k.bilokon</cp:lastModifiedBy>
  <cp:revision>2</cp:revision>
  <cp:lastPrinted>2020-02-12T13:17:00Z</cp:lastPrinted>
  <dcterms:created xsi:type="dcterms:W3CDTF">2020-08-25T06:41:00Z</dcterms:created>
  <dcterms:modified xsi:type="dcterms:W3CDTF">2020-08-25T06:41:00Z</dcterms:modified>
</cp:coreProperties>
</file>